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E11CE">
        <w:rPr>
          <w:rFonts w:ascii="Times New Roman" w:hAnsi="Times New Roman" w:cs="Times New Roman"/>
          <w:b/>
          <w:sz w:val="44"/>
          <w:szCs w:val="44"/>
        </w:rPr>
        <w:t>10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E11CE">
        <w:rPr>
          <w:rFonts w:ascii="Times New Roman" w:hAnsi="Times New Roman" w:cs="Times New Roman"/>
          <w:b/>
          <w:sz w:val="44"/>
          <w:szCs w:val="44"/>
        </w:rPr>
        <w:t xml:space="preserve">8 октября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ED5555" w:rsidRPr="008048BB" w:rsidTr="00782F3F">
        <w:tc>
          <w:tcPr>
            <w:tcW w:w="757" w:type="dxa"/>
          </w:tcPr>
          <w:p w:rsidR="00ED5555" w:rsidRDefault="00ED555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5" w:type="dxa"/>
          </w:tcPr>
          <w:p w:rsidR="009B3AEA" w:rsidRPr="009B3AEA" w:rsidRDefault="000E11CE" w:rsidP="009B3AEA">
            <w:pPr>
              <w:rPr>
                <w:rFonts w:ascii="Times New Roman" w:hAnsi="Times New Roman" w:cs="Times New Roman"/>
                <w:sz w:val="3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«</w:t>
            </w:r>
            <w:r w:rsidRPr="000E11CE">
              <w:rPr>
                <w:rFonts w:ascii="Times New Roman" w:hAnsi="Times New Roman" w:cs="Times New Roman"/>
                <w:sz w:val="28"/>
                <w:szCs w:val="28"/>
              </w:rPr>
              <w:t>Об утверждении «Правил содержания и учета мест захоронения на территории городского поселения Инсар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555" w:rsidRPr="00420B05" w:rsidRDefault="00ED555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5555" w:rsidRDefault="00ED5555" w:rsidP="00E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</w:tbl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Default="009B3AEA" w:rsidP="006E3BC4">
      <w:pPr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  <w:r w:rsidRPr="00B0216B">
        <w:rPr>
          <w:rFonts w:ascii="Times New Roman" w:hAnsi="Times New Roman"/>
          <w:b/>
          <w:sz w:val="28"/>
        </w:rPr>
        <w:t>АДМИНИСТРАЦИЯ  ГОРОДСКОГО ПОСЕЛЕНИЯ  ИНСАР</w:t>
      </w: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  <w:r w:rsidRPr="00B0216B">
        <w:rPr>
          <w:rFonts w:ascii="Times New Roman" w:hAnsi="Times New Roman"/>
          <w:b/>
          <w:sz w:val="28"/>
        </w:rPr>
        <w:t>ИНСАРСКОГО МУНИЦИПАЛЬНОГО РАЙОНА</w:t>
      </w: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  <w:r w:rsidRPr="00B0216B">
        <w:rPr>
          <w:rFonts w:ascii="Times New Roman" w:hAnsi="Times New Roman"/>
          <w:b/>
          <w:sz w:val="28"/>
        </w:rPr>
        <w:t>РЕСПУБЛИКИ МОРДОВИЯ</w:t>
      </w: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</w:p>
    <w:p w:rsidR="000E11CE" w:rsidRPr="00B0216B" w:rsidRDefault="000E11CE" w:rsidP="000E11CE">
      <w:pPr>
        <w:jc w:val="center"/>
        <w:rPr>
          <w:rFonts w:ascii="Times New Roman" w:hAnsi="Times New Roman"/>
          <w:b/>
          <w:sz w:val="28"/>
        </w:rPr>
      </w:pPr>
      <w:proofErr w:type="gramStart"/>
      <w:r w:rsidRPr="00B0216B">
        <w:rPr>
          <w:rFonts w:ascii="Times New Roman" w:hAnsi="Times New Roman"/>
          <w:b/>
          <w:sz w:val="28"/>
        </w:rPr>
        <w:t>П</w:t>
      </w:r>
      <w:proofErr w:type="gramEnd"/>
      <w:r w:rsidRPr="00B0216B">
        <w:rPr>
          <w:rFonts w:ascii="Times New Roman" w:hAnsi="Times New Roman"/>
          <w:b/>
          <w:sz w:val="28"/>
        </w:rPr>
        <w:t xml:space="preserve"> О С Т А Н О В Л Е Н И Е</w:t>
      </w:r>
    </w:p>
    <w:p w:rsidR="000E11CE" w:rsidRDefault="000E11CE" w:rsidP="000E11CE">
      <w:pPr>
        <w:jc w:val="center"/>
        <w:rPr>
          <w:rFonts w:ascii="Times New Roman" w:hAnsi="Times New Roman"/>
          <w:sz w:val="28"/>
        </w:rPr>
      </w:pPr>
    </w:p>
    <w:p w:rsidR="000E11CE" w:rsidRDefault="000E11CE" w:rsidP="000E11CE">
      <w:pPr>
        <w:jc w:val="center"/>
        <w:rPr>
          <w:rFonts w:ascii="Times New Roman" w:hAnsi="Times New Roman"/>
          <w:sz w:val="28"/>
        </w:rPr>
      </w:pPr>
      <w:r w:rsidRPr="0063487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8 октября</w:t>
      </w:r>
      <w:r w:rsidRPr="00634871">
        <w:rPr>
          <w:rFonts w:ascii="Times New Roman" w:hAnsi="Times New Roman"/>
          <w:sz w:val="28"/>
        </w:rPr>
        <w:t xml:space="preserve"> 2024 г.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 w:rsidRPr="0063487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108</w:t>
      </w:r>
    </w:p>
    <w:p w:rsidR="000E11CE" w:rsidRDefault="000E11CE" w:rsidP="000E1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CE" w:rsidRPr="004B71BF" w:rsidRDefault="000E11CE" w:rsidP="000E1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B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B71BF">
        <w:rPr>
          <w:rFonts w:ascii="Times New Roman" w:hAnsi="Times New Roman" w:cs="Times New Roman"/>
          <w:sz w:val="28"/>
          <w:szCs w:val="28"/>
        </w:rPr>
        <w:t xml:space="preserve"> «</w:t>
      </w:r>
      <w:r w:rsidRPr="004B71BF">
        <w:rPr>
          <w:rFonts w:ascii="Times New Roman" w:hAnsi="Times New Roman" w:cs="Times New Roman"/>
          <w:b/>
          <w:sz w:val="28"/>
          <w:szCs w:val="28"/>
        </w:rPr>
        <w:t xml:space="preserve">Правил содержания и учета мест захоронения на территории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Инсар</w:t>
      </w:r>
      <w:r w:rsidRPr="004B71BF">
        <w:rPr>
          <w:rFonts w:ascii="Times New Roman" w:hAnsi="Times New Roman" w:cs="Times New Roman"/>
          <w:b/>
          <w:sz w:val="28"/>
          <w:szCs w:val="28"/>
        </w:rPr>
        <w:t>»</w:t>
      </w:r>
    </w:p>
    <w:p w:rsidR="000E11CE" w:rsidRPr="004B71BF" w:rsidRDefault="000E11CE" w:rsidP="000E1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1CE" w:rsidRPr="004B71BF" w:rsidRDefault="000E11CE" w:rsidP="000E1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CE" w:rsidRPr="000E11CE" w:rsidRDefault="000E11CE" w:rsidP="000E11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11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0E11CE">
          <w:rPr>
            <w:rStyle w:val="afe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E11CE">
        <w:rPr>
          <w:rFonts w:ascii="Times New Roman" w:hAnsi="Times New Roman" w:cs="Times New Roman"/>
          <w:sz w:val="28"/>
          <w:szCs w:val="28"/>
        </w:rPr>
        <w:t xml:space="preserve"> от 12 января 1996 года № 8-ФЗ "О погребении и похоронном деле", в соответствии с </w:t>
      </w:r>
      <w:hyperlink r:id="rId10" w:history="1">
        <w:r w:rsidRPr="000E11CE">
          <w:rPr>
            <w:rStyle w:val="afe"/>
            <w:rFonts w:ascii="Times New Roman" w:hAnsi="Times New Roman" w:cs="Times New Roman"/>
            <w:b w:val="0"/>
            <w:sz w:val="28"/>
            <w:szCs w:val="28"/>
          </w:rPr>
          <w:t>федеральными законами</w:t>
        </w:r>
      </w:hyperlink>
      <w:r w:rsidRPr="000E11CE">
        <w:rPr>
          <w:rFonts w:ascii="Times New Roman" w:hAnsi="Times New Roman" w:cs="Times New Roman"/>
          <w:sz w:val="28"/>
          <w:szCs w:val="28"/>
        </w:rPr>
        <w:t xml:space="preserve"> от 6  октября 2003 года N 131-ФЗ "Об общих принципах организации местного самоуправления в Российской Федерации", от 27 июля 2010 года N 210-ФЗ "Об организации предоставления государственных и муниципальных услуг", </w:t>
      </w:r>
    </w:p>
    <w:p w:rsidR="000E11CE" w:rsidRPr="000E11CE" w:rsidRDefault="000E11CE" w:rsidP="000E11C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E11CE" w:rsidRDefault="000E11CE" w:rsidP="000E11CE">
      <w:pPr>
        <w:rPr>
          <w:rFonts w:ascii="Times New Roman" w:hAnsi="Times New Roman" w:cs="Times New Roman"/>
          <w:sz w:val="28"/>
          <w:szCs w:val="28"/>
        </w:rPr>
      </w:pPr>
      <w:r w:rsidRPr="003E3208">
        <w:rPr>
          <w:rFonts w:ascii="Times New Roman" w:hAnsi="Times New Roman" w:cs="Times New Roman"/>
          <w:sz w:val="28"/>
          <w:szCs w:val="28"/>
        </w:rPr>
        <w:t>Администрация городского поселения Инсар ПОСТАНОВЛЯЕТ:</w:t>
      </w:r>
    </w:p>
    <w:p w:rsidR="000E11CE" w:rsidRPr="004B71BF" w:rsidRDefault="000E11CE" w:rsidP="000E11CE">
      <w:pPr>
        <w:rPr>
          <w:rFonts w:ascii="Times New Roman" w:hAnsi="Times New Roman" w:cs="Times New Roman"/>
          <w:sz w:val="28"/>
          <w:szCs w:val="28"/>
        </w:rPr>
      </w:pPr>
    </w:p>
    <w:p w:rsidR="000E11CE" w:rsidRPr="004B71BF" w:rsidRDefault="000E11CE" w:rsidP="000E11C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BF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sub_10000" w:history="1">
        <w:r w:rsidRPr="00D93E74">
          <w:rPr>
            <w:rStyle w:val="afe"/>
            <w:b w:val="0"/>
            <w:sz w:val="28"/>
            <w:szCs w:val="28"/>
          </w:rPr>
          <w:t>Правила</w:t>
        </w:r>
      </w:hyperlink>
      <w:r w:rsidRPr="004B71BF">
        <w:rPr>
          <w:rFonts w:ascii="Times New Roman" w:hAnsi="Times New Roman" w:cs="Times New Roman"/>
          <w:sz w:val="28"/>
          <w:szCs w:val="28"/>
        </w:rPr>
        <w:t xml:space="preserve"> содержания и учета мест захоронения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Инсар</w:t>
      </w:r>
      <w:r w:rsidRPr="004B71BF">
        <w:rPr>
          <w:rFonts w:ascii="Times New Roman" w:hAnsi="Times New Roman" w:cs="Times New Roman"/>
          <w:sz w:val="28"/>
          <w:szCs w:val="28"/>
        </w:rPr>
        <w:t>.</w:t>
      </w:r>
    </w:p>
    <w:p w:rsidR="000E11CE" w:rsidRPr="004B71BF" w:rsidRDefault="000E11CE" w:rsidP="000E11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71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2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2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11CE" w:rsidRPr="004B71BF" w:rsidRDefault="000E11CE" w:rsidP="000E11CE">
      <w:pPr>
        <w:tabs>
          <w:tab w:val="left" w:pos="368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E11CE" w:rsidRPr="004B71BF" w:rsidRDefault="000E11CE" w:rsidP="000E11CE">
      <w:pPr>
        <w:rPr>
          <w:rFonts w:ascii="Times New Roman" w:hAnsi="Times New Roman"/>
          <w:color w:val="000000"/>
          <w:sz w:val="28"/>
          <w:szCs w:val="28"/>
        </w:rPr>
      </w:pPr>
    </w:p>
    <w:p w:rsidR="000E11CE" w:rsidRDefault="000E11CE" w:rsidP="000E11CE">
      <w:pPr>
        <w:rPr>
          <w:rFonts w:ascii="Times New Roman" w:hAnsi="Times New Roman"/>
          <w:sz w:val="28"/>
          <w:szCs w:val="28"/>
        </w:rPr>
      </w:pPr>
    </w:p>
    <w:p w:rsidR="000E11CE" w:rsidRPr="003E3208" w:rsidRDefault="000E11CE" w:rsidP="000E11CE">
      <w:pPr>
        <w:ind w:left="-360"/>
        <w:rPr>
          <w:rFonts w:ascii="Times New Roman" w:hAnsi="Times New Roman"/>
          <w:sz w:val="28"/>
          <w:szCs w:val="28"/>
        </w:rPr>
      </w:pPr>
      <w:proofErr w:type="spellStart"/>
      <w:r w:rsidRPr="003E3208">
        <w:rPr>
          <w:rFonts w:ascii="Times New Roman" w:hAnsi="Times New Roman"/>
          <w:sz w:val="28"/>
          <w:szCs w:val="28"/>
        </w:rPr>
        <w:t>Врио</w:t>
      </w:r>
      <w:proofErr w:type="spellEnd"/>
      <w:r w:rsidRPr="003E3208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0E11CE" w:rsidRPr="003E3208" w:rsidRDefault="000E11CE" w:rsidP="000E11CE">
      <w:pPr>
        <w:ind w:left="-360"/>
        <w:rPr>
          <w:rFonts w:ascii="Times New Roman" w:hAnsi="Times New Roman"/>
          <w:sz w:val="28"/>
          <w:szCs w:val="28"/>
        </w:rPr>
      </w:pPr>
      <w:r w:rsidRPr="003E3208">
        <w:rPr>
          <w:rFonts w:ascii="Times New Roman" w:hAnsi="Times New Roman"/>
          <w:sz w:val="28"/>
          <w:szCs w:val="28"/>
        </w:rPr>
        <w:t>городского поселения Инсар</w:t>
      </w:r>
    </w:p>
    <w:p w:rsidR="000E11CE" w:rsidRPr="003E3208" w:rsidRDefault="000E11CE" w:rsidP="000E11CE">
      <w:pPr>
        <w:ind w:left="-360"/>
        <w:rPr>
          <w:rFonts w:ascii="Times New Roman" w:hAnsi="Times New Roman"/>
          <w:sz w:val="28"/>
          <w:szCs w:val="28"/>
        </w:rPr>
      </w:pPr>
      <w:r w:rsidRPr="003E3208">
        <w:rPr>
          <w:rFonts w:ascii="Times New Roman" w:hAnsi="Times New Roman"/>
          <w:sz w:val="28"/>
          <w:szCs w:val="28"/>
        </w:rPr>
        <w:t>Инсарского муниципального района</w:t>
      </w:r>
    </w:p>
    <w:p w:rsidR="000E11CE" w:rsidRPr="003E3208" w:rsidRDefault="000E11CE" w:rsidP="000E11CE">
      <w:pPr>
        <w:ind w:left="-360"/>
        <w:rPr>
          <w:rFonts w:ascii="Times New Roman" w:hAnsi="Times New Roman"/>
          <w:sz w:val="28"/>
          <w:szCs w:val="28"/>
        </w:rPr>
      </w:pPr>
      <w:r w:rsidRPr="003E3208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E3208">
        <w:rPr>
          <w:rFonts w:ascii="Times New Roman" w:hAnsi="Times New Roman"/>
          <w:sz w:val="28"/>
          <w:szCs w:val="28"/>
        </w:rPr>
        <w:t xml:space="preserve">     Е.Н.КАШАЕВА</w:t>
      </w:r>
    </w:p>
    <w:p w:rsidR="000E11CE" w:rsidRPr="00D93E74" w:rsidRDefault="000E11CE" w:rsidP="000E11CE">
      <w:pPr>
        <w:ind w:left="-360"/>
        <w:jc w:val="center"/>
        <w:rPr>
          <w:b/>
          <w:shd w:val="clear" w:color="auto" w:fill="EAEFED"/>
        </w:rPr>
      </w:pPr>
      <w:r>
        <w:rPr>
          <w:rStyle w:val="affc"/>
          <w:bCs w:val="0"/>
        </w:rPr>
        <w:br w:type="page"/>
      </w:r>
      <w:bookmarkStart w:id="1" w:name="sub_10000"/>
      <w:r w:rsidRPr="00D93E74">
        <w:rPr>
          <w:b/>
        </w:rPr>
        <w:lastRenderedPageBreak/>
        <w:t>Правила</w:t>
      </w:r>
      <w:r w:rsidRPr="00D93E74">
        <w:rPr>
          <w:b/>
        </w:rPr>
        <w:br/>
        <w:t xml:space="preserve">содержания и учета мест захоронения на территории городского поселения </w:t>
      </w:r>
      <w:bookmarkEnd w:id="1"/>
      <w:r>
        <w:rPr>
          <w:b/>
        </w:rPr>
        <w:t>Инсар</w:t>
      </w:r>
    </w:p>
    <w:p w:rsidR="000E11CE" w:rsidRDefault="000E11CE" w:rsidP="000E11CE">
      <w:pPr>
        <w:pStyle w:val="14"/>
      </w:pPr>
      <w:bookmarkStart w:id="2" w:name="sub_100"/>
      <w:r>
        <w:t>Раздел 1. Общие положения</w:t>
      </w:r>
    </w:p>
    <w:p w:rsidR="000E11CE" w:rsidRDefault="000E11CE" w:rsidP="000E11CE">
      <w:pPr>
        <w:pStyle w:val="14"/>
      </w:pPr>
      <w:bookmarkStart w:id="3" w:name="sub_10010"/>
      <w:bookmarkEnd w:id="2"/>
      <w:r>
        <w:t>Глава 1. Предмет и цели регулирования</w:t>
      </w:r>
    </w:p>
    <w:p w:rsidR="000E11CE" w:rsidRPr="00D93E74" w:rsidRDefault="000E11CE" w:rsidP="000E11CE">
      <w:pPr>
        <w:rPr>
          <w:color w:val="000000"/>
        </w:rPr>
      </w:pPr>
      <w:bookmarkStart w:id="4" w:name="sub_101"/>
      <w:bookmarkEnd w:id="3"/>
      <w:r>
        <w:t xml:space="preserve">1. </w:t>
      </w:r>
      <w:proofErr w:type="gramStart"/>
      <w:r w:rsidRPr="00D93E74">
        <w:t xml:space="preserve">Правила содержания и учета мест захоронения на территории городского поселения Рузаевка (далее - Правила) разработаны в соответствии с Федеральными законами </w:t>
      </w:r>
      <w:hyperlink r:id="rId11" w:history="1">
        <w:r w:rsidRPr="00D93E74">
          <w:rPr>
            <w:rStyle w:val="afe"/>
            <w:rFonts w:cs="Times New Roman CYR"/>
            <w:b w:val="0"/>
          </w:rPr>
          <w:t>от 06 октября 2003 года N 131-ФЗ</w:t>
        </w:r>
      </w:hyperlink>
      <w:r w:rsidRPr="00D93E74">
        <w:rPr>
          <w:b/>
          <w:color w:val="000000"/>
        </w:rPr>
        <w:t xml:space="preserve"> </w:t>
      </w:r>
      <w:r w:rsidRPr="00D93E74">
        <w:rPr>
          <w:color w:val="000000"/>
        </w:rPr>
        <w:t xml:space="preserve">"Об общих принципах организации местного самоуправления в Российской Федерации", </w:t>
      </w:r>
      <w:hyperlink r:id="rId12" w:history="1">
        <w:r w:rsidRPr="00D93E74">
          <w:rPr>
            <w:rStyle w:val="afe"/>
            <w:rFonts w:cs="Times New Roman CYR"/>
            <w:b w:val="0"/>
          </w:rPr>
          <w:t>от 12 января 1996 года N 8-ФЗ</w:t>
        </w:r>
      </w:hyperlink>
      <w:r w:rsidRPr="00D93E74">
        <w:rPr>
          <w:color w:val="000000"/>
        </w:rPr>
        <w:t xml:space="preserve"> "О погребении и похоронном деле", </w:t>
      </w:r>
      <w:hyperlink r:id="rId13" w:history="1">
        <w:r w:rsidRPr="00D93E74">
          <w:rPr>
            <w:rStyle w:val="afe"/>
            <w:rFonts w:cs="Times New Roman CYR"/>
            <w:b w:val="0"/>
          </w:rPr>
          <w:t>Указом</w:t>
        </w:r>
      </w:hyperlink>
      <w:r w:rsidRPr="00D93E74">
        <w:rPr>
          <w:b/>
          <w:color w:val="000000"/>
        </w:rPr>
        <w:t xml:space="preserve"> </w:t>
      </w:r>
      <w:r w:rsidRPr="00D93E74">
        <w:rPr>
          <w:color w:val="000000"/>
        </w:rPr>
        <w:t>Президента Российской Федерации от 29 июня 1996 года N 1001 "О гарантиях</w:t>
      </w:r>
      <w:proofErr w:type="gramEnd"/>
      <w:r w:rsidRPr="00D93E74">
        <w:rPr>
          <w:color w:val="000000"/>
        </w:rPr>
        <w:t xml:space="preserve"> </w:t>
      </w:r>
      <w:proofErr w:type="gramStart"/>
      <w:r w:rsidRPr="00D93E74">
        <w:rPr>
          <w:color w:val="000000"/>
        </w:rPr>
        <w:t xml:space="preserve">прав граждан на предоставление услуг по погребению умерших", </w:t>
      </w:r>
      <w:hyperlink r:id="rId14" w:history="1">
        <w:r w:rsidRPr="00D93E74">
          <w:rPr>
            <w:rStyle w:val="afe"/>
            <w:rFonts w:cs="Times New Roman CYR"/>
            <w:b w:val="0"/>
          </w:rPr>
          <w:t>постановлением</w:t>
        </w:r>
      </w:hyperlink>
      <w:r w:rsidRPr="00D93E74">
        <w:rPr>
          <w:color w:val="000000"/>
        </w:rPr>
        <w:t xml:space="preserve"> главного государственного санитарного врача Российской Федерации от 28 июня 2011 года N 84 "Об утверждении СанПиН 2.1.2882-11 "Гигиенические требования к размещению, устройству и содержанию кладбищ, зданий и сооружений похоронного назначения", </w:t>
      </w:r>
      <w:hyperlink r:id="rId15" w:history="1">
        <w:r w:rsidRPr="00D93E74">
          <w:rPr>
            <w:rStyle w:val="afe"/>
            <w:rFonts w:cs="Times New Roman CYR"/>
            <w:b w:val="0"/>
          </w:rPr>
          <w:t>Рекомендациями</w:t>
        </w:r>
      </w:hyperlink>
      <w:r w:rsidRPr="00D93E74">
        <w:rPr>
          <w:color w:val="000000"/>
        </w:rPr>
        <w:t xml:space="preserve"> о порядке похорон и содержании кладбищ в Российской Федерации МДК 11-01.2002 (рекомендованы протоколом НТС Госстроя РФ от 25 декабря</w:t>
      </w:r>
      <w:proofErr w:type="gramEnd"/>
      <w:r w:rsidRPr="00D93E74">
        <w:rPr>
          <w:color w:val="000000"/>
        </w:rPr>
        <w:t xml:space="preserve"> 2001 года N 01-НС-22/1), и определяют порядок организации деятельности по содержанию и учету мест захоронения.</w:t>
      </w:r>
    </w:p>
    <w:p w:rsidR="000E11CE" w:rsidRDefault="000E11CE" w:rsidP="000E11CE">
      <w:bookmarkStart w:id="5" w:name="sub_111"/>
      <w:bookmarkEnd w:id="4"/>
      <w:r>
        <w:t>1.1. Настоящие Правила регулируют:</w:t>
      </w:r>
    </w:p>
    <w:bookmarkEnd w:id="5"/>
    <w:p w:rsidR="000E11CE" w:rsidRDefault="000E11CE" w:rsidP="000E11CE">
      <w:r>
        <w:t>-  требования к организации содержания и учета мест захоронения;</w:t>
      </w:r>
    </w:p>
    <w:p w:rsidR="000E11CE" w:rsidRDefault="000E11CE" w:rsidP="000E11CE">
      <w:r>
        <w:t>-  порядок деятельности общественных кладбищ;</w:t>
      </w:r>
    </w:p>
    <w:p w:rsidR="000E11CE" w:rsidRDefault="000E11CE" w:rsidP="000E11CE">
      <w:r>
        <w:t>- взаимоотношения между гражданами, физическими и юридическими лицами при осуществлении захоронений (перезахоронений) в местах погребения, расположенных на территории городского поселения Инсар.</w:t>
      </w:r>
    </w:p>
    <w:p w:rsidR="000E11CE" w:rsidRDefault="000E11CE" w:rsidP="000E11CE">
      <w:pPr>
        <w:pStyle w:val="14"/>
      </w:pPr>
      <w:bookmarkStart w:id="6" w:name="sub_10020"/>
      <w:r>
        <w:t>Глава 2. Основные понятия</w:t>
      </w:r>
    </w:p>
    <w:p w:rsidR="000E11CE" w:rsidRDefault="000E11CE" w:rsidP="000E11CE">
      <w:pPr>
        <w:numPr>
          <w:ilvl w:val="1"/>
          <w:numId w:val="7"/>
        </w:numPr>
        <w:jc w:val="both"/>
      </w:pPr>
      <w:bookmarkStart w:id="7" w:name="sub_103"/>
      <w:bookmarkEnd w:id="6"/>
      <w:r>
        <w:t>В настоящих Правилах используются следующие понятия и определения:</w:t>
      </w:r>
    </w:p>
    <w:p w:rsidR="000E11CE" w:rsidRDefault="000E11CE" w:rsidP="000E11CE">
      <w:pPr>
        <w:ind w:firstLine="851"/>
      </w:pPr>
      <w:r>
        <w:rPr>
          <w:rStyle w:val="affc"/>
          <w:bCs w:val="0"/>
        </w:rPr>
        <w:t>Административно-хозяйственная зона кладбища</w:t>
      </w:r>
      <w:r>
        <w:t xml:space="preserve"> – часть территории кладбища, на которой размещаются административно-бытовое здание, гравировальная мастерская, котельная (при значительном удалении кладбища от сетей ТЭЦ), материальный и инвентарный склады. </w:t>
      </w:r>
    </w:p>
    <w:bookmarkEnd w:id="7"/>
    <w:p w:rsidR="000E11CE" w:rsidRDefault="000E11CE" w:rsidP="000E11CE">
      <w:proofErr w:type="gramStart"/>
      <w:r>
        <w:rPr>
          <w:rStyle w:val="affc"/>
          <w:bCs w:val="0"/>
        </w:rPr>
        <w:t>Безродный умерший</w:t>
      </w:r>
      <w:r>
        <w:t xml:space="preserve"> – умерший (независимо от места наступления смерти), личность которого установлена органами внутренних дел в определенные законодательством Российской Федерации сроки, но данные о наличии у него супруга, близких или иных родственников либо законного представителя отсутствуют.</w:t>
      </w:r>
      <w:proofErr w:type="gramEnd"/>
    </w:p>
    <w:p w:rsidR="000E11CE" w:rsidRDefault="000E11CE" w:rsidP="000E11CE">
      <w:r>
        <w:rPr>
          <w:rStyle w:val="affc"/>
          <w:bCs w:val="0"/>
        </w:rPr>
        <w:t>Брошенное захоронение</w:t>
      </w:r>
      <w:r>
        <w:t xml:space="preserve"> – захоронение, за которым не осуществляется уход свыше 20 </w:t>
      </w:r>
      <w:proofErr w:type="gramStart"/>
      <w:r>
        <w:t>лет</w:t>
      </w:r>
      <w:proofErr w:type="gramEnd"/>
      <w:r>
        <w:t xml:space="preserve"> и отсутствуют архивные данные об ответственных за захоронение лицах или ответственные за захоронение лица отказываются от ухода за местом захоронения.</w:t>
      </w:r>
    </w:p>
    <w:p w:rsidR="000E11CE" w:rsidRDefault="000E11CE" w:rsidP="000E11CE">
      <w:r>
        <w:rPr>
          <w:rStyle w:val="affc"/>
          <w:bCs w:val="0"/>
        </w:rPr>
        <w:t>Волеизъявление умершего (волеизъявление лица о достойном отношении к его телу после смерти)</w:t>
      </w:r>
      <w:r>
        <w:t xml:space="preserve"> – пожелание, выраженное в устной форме в присутствии свидетелей или в письменной форме.</w:t>
      </w:r>
    </w:p>
    <w:p w:rsidR="000E11CE" w:rsidRDefault="000E11CE" w:rsidP="000E11CE">
      <w:r w:rsidRPr="00AB769F">
        <w:rPr>
          <w:b/>
        </w:rPr>
        <w:t>Входная зона кладбища (крематория)</w:t>
      </w:r>
      <w:r>
        <w:t xml:space="preserve"> – </w:t>
      </w:r>
      <w:r>
        <w:rPr>
          <w:color w:val="000000"/>
          <w:shd w:val="clear" w:color="auto" w:fill="FFFFFF"/>
        </w:rPr>
        <w:t>часть территории кладбища (крематория), на которой предусмотрены въезд траурных кортежей, вход для посетителей, стоянка транспорта, цветочный киоск, стенд с планом кладбища (крематория) и правилами их содержания, утвержденными в установленном порядке</w:t>
      </w:r>
    </w:p>
    <w:p w:rsidR="000E11CE" w:rsidRDefault="000E11CE" w:rsidP="000E11CE">
      <w:proofErr w:type="gramStart"/>
      <w:r>
        <w:rPr>
          <w:b/>
          <w:bCs/>
          <w:color w:val="000000"/>
          <w:shd w:val="clear" w:color="auto" w:fill="FFFFFF"/>
        </w:rPr>
        <w:t>Гарантия осуществления погребения </w:t>
      </w:r>
      <w:r>
        <w:rPr>
          <w:color w:val="000000"/>
          <w:shd w:val="clear" w:color="auto" w:fill="FFFFFF"/>
        </w:rPr>
        <w:t xml:space="preserve">– совокупность гарантий, обеспечивающая исполнение волеизъявления умерших, предоставление гарантированного перечня услуг по погребению и других положений Федерального закона "О погребении и похоронном деле", касающихся погребения умерших (погибших) военнослужащих, сотрудников органов внутренних дел, лиц, не имеющих супруга, близких </w:t>
      </w:r>
      <w:r>
        <w:rPr>
          <w:color w:val="000000"/>
          <w:shd w:val="clear" w:color="auto" w:fill="FFFFFF"/>
        </w:rPr>
        <w:lastRenderedPageBreak/>
        <w:t>родственников, иных родственников или законного представителя, а также умерших в период отбывания наказания в местах лишения свободы.</w:t>
      </w:r>
      <w:proofErr w:type="gramEnd"/>
    </w:p>
    <w:p w:rsidR="000E11CE" w:rsidRPr="00E36454" w:rsidRDefault="000E11CE" w:rsidP="000E11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22"/>
          <w:szCs w:val="22"/>
        </w:rPr>
      </w:pPr>
      <w:r w:rsidRPr="00E36454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Гарантированный перечень услуг по погребению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 xml:space="preserve"> перечень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 xml:space="preserve">услуг, предоставляемых на территории Российской </w:t>
      </w:r>
      <w:proofErr w:type="gramStart"/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Федерации</w:t>
      </w:r>
      <w:proofErr w:type="gramEnd"/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 xml:space="preserve"> на безвозмездной основе.</w:t>
      </w:r>
    </w:p>
    <w:p w:rsidR="000E11CE" w:rsidRPr="00E36454" w:rsidRDefault="000E11CE" w:rsidP="000E11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22"/>
          <w:szCs w:val="22"/>
        </w:rPr>
      </w:pPr>
      <w:r w:rsidRPr="00E36454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Гражданские похороны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 xml:space="preserve"> обряд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похорон гражданских лиц, не включающий элементов военных и религиозных обрядов.</w:t>
      </w:r>
    </w:p>
    <w:p w:rsidR="000E11CE" w:rsidRPr="00E36454" w:rsidRDefault="000E11CE" w:rsidP="000E11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22"/>
          <w:szCs w:val="22"/>
        </w:rPr>
      </w:pPr>
      <w:r w:rsidRPr="00E36454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Групповое погребение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 xml:space="preserve"> погребение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E36454">
        <w:rPr>
          <w:rFonts w:ascii="Times New Roman CYR" w:hAnsi="Times New Roman CYR" w:cs="Times New Roman CYR"/>
          <w:color w:val="000000"/>
          <w:sz w:val="22"/>
          <w:szCs w:val="22"/>
        </w:rPr>
        <w:t>группы лиц, смерть которых наступила одновременно в результате аварий, катастроф и в других чрезвычайных ситуациях.</w:t>
      </w:r>
    </w:p>
    <w:p w:rsidR="000E11CE" w:rsidRDefault="000E11CE" w:rsidP="000E11CE">
      <w:r>
        <w:rPr>
          <w:rStyle w:val="affc"/>
          <w:bCs w:val="0"/>
        </w:rPr>
        <w:t>Закрытое кладбище</w:t>
      </w:r>
      <w:r>
        <w:t xml:space="preserve"> – кладбище, зона захоронений которого полностью использована для погребения, за исключением случаев погребения умерших в местах родственных, семейных (родовых) захоронений, а также в местах воинских захоронений.</w:t>
      </w:r>
    </w:p>
    <w:p w:rsidR="000E11CE" w:rsidRDefault="000E11CE" w:rsidP="000E11CE">
      <w:r>
        <w:rPr>
          <w:rStyle w:val="affc"/>
          <w:bCs w:val="0"/>
        </w:rPr>
        <w:t>Захоронение</w:t>
      </w:r>
      <w:r>
        <w:t xml:space="preserve"> – погребенные останки или прах; предание тела (останков) умершего земле.</w:t>
      </w:r>
    </w:p>
    <w:p w:rsidR="000E11CE" w:rsidRDefault="000E11CE" w:rsidP="000E11CE">
      <w:r>
        <w:rPr>
          <w:rStyle w:val="affc"/>
          <w:bCs w:val="0"/>
        </w:rPr>
        <w:t>Зона захоронений</w:t>
      </w:r>
      <w:r>
        <w:t xml:space="preserve"> – основная функциональная часть территории кладбища, на которой осуществляется погребение умерших, разделенная на кварталы и участки, обозначенные соответствующими буквами и цифрами, указанными на квартальных столбах.</w:t>
      </w:r>
    </w:p>
    <w:p w:rsidR="000E11CE" w:rsidRPr="008C3A75" w:rsidRDefault="000E11CE" w:rsidP="000E11CE">
      <w:pPr>
        <w:pStyle w:val="western"/>
        <w:shd w:val="clear" w:color="auto" w:fill="FFFFFF"/>
        <w:spacing w:before="0" w:beforeAutospacing="0" w:after="0" w:afterAutospacing="0"/>
        <w:ind w:firstLine="851"/>
        <w:rPr>
          <w:rFonts w:ascii="Georgia" w:hAnsi="Georgia"/>
          <w:color w:val="000000"/>
        </w:rPr>
      </w:pPr>
      <w:r w:rsidRPr="008C3A75">
        <w:rPr>
          <w:rFonts w:ascii="Times New Roman CYR" w:hAnsi="Times New Roman CYR" w:cs="Times New Roman CYR"/>
          <w:b/>
          <w:bCs/>
          <w:color w:val="000000"/>
        </w:rPr>
        <w:t>Исполнение волеизъявления умершего о погребении его тела (останков) или праха</w:t>
      </w:r>
      <w:r w:rsidRPr="008C3A75">
        <w:rPr>
          <w:rFonts w:ascii="Times New Roman CYR" w:hAnsi="Times New Roman CYR" w:cs="Times New Roman CYR"/>
          <w:color w:val="000000"/>
        </w:rPr>
        <w:t> </w:t>
      </w:r>
      <w:r>
        <w:rPr>
          <w:rFonts w:ascii="Times New Roman CYR" w:hAnsi="Times New Roman CYR" w:cs="Times New Roman CYR"/>
          <w:color w:val="000000"/>
        </w:rPr>
        <w:t>–</w:t>
      </w:r>
      <w:r w:rsidRPr="008C3A75">
        <w:rPr>
          <w:rFonts w:ascii="Times New Roman CYR" w:hAnsi="Times New Roman CYR" w:cs="Times New Roman CYR"/>
          <w:color w:val="000000"/>
        </w:rPr>
        <w:t xml:space="preserve"> гарантированное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C3A75">
        <w:rPr>
          <w:rFonts w:ascii="Times New Roman CYR" w:hAnsi="Times New Roman CYR" w:cs="Times New Roman CYR"/>
          <w:color w:val="000000"/>
        </w:rPr>
        <w:t>выполнение пожелания умершего, выраженное в устной форме в присутствии свидетелей или в письменной форме, быть погребенным на указанном им месте.</w:t>
      </w:r>
    </w:p>
    <w:p w:rsidR="000E11CE" w:rsidRDefault="000E11CE" w:rsidP="000E11CE">
      <w:r>
        <w:rPr>
          <w:rStyle w:val="affc"/>
          <w:bCs w:val="0"/>
        </w:rPr>
        <w:t>Исполнитель волеизъявления умершего</w:t>
      </w:r>
      <w:r>
        <w:t xml:space="preserve"> – лица, указанные в его волеизъявлении, при их согласии взять на себя обязанность исполнить волеизъявление умершего.</w:t>
      </w:r>
    </w:p>
    <w:p w:rsidR="000E11CE" w:rsidRDefault="000E11CE" w:rsidP="000E11CE">
      <w:r>
        <w:rPr>
          <w:rStyle w:val="affc"/>
          <w:bCs w:val="0"/>
        </w:rPr>
        <w:t>Кладбище</w:t>
      </w:r>
      <w:r>
        <w:t xml:space="preserve"> – градостроительный комплекс или объект, содержащий места (территории) для погребения </w:t>
      </w:r>
      <w:proofErr w:type="gramStart"/>
      <w:r>
        <w:t>умерших</w:t>
      </w:r>
      <w:proofErr w:type="gramEnd"/>
      <w:r>
        <w:t>.</w:t>
      </w:r>
    </w:p>
    <w:p w:rsidR="000E11CE" w:rsidRDefault="000E11CE" w:rsidP="000E11CE">
      <w:r>
        <w:rPr>
          <w:rStyle w:val="affc"/>
          <w:bCs w:val="0"/>
        </w:rPr>
        <w:t xml:space="preserve">Кладбище </w:t>
      </w:r>
      <w:proofErr w:type="spellStart"/>
      <w:r>
        <w:rPr>
          <w:rStyle w:val="affc"/>
          <w:bCs w:val="0"/>
        </w:rPr>
        <w:t>вероисповедальное</w:t>
      </w:r>
      <w:proofErr w:type="spellEnd"/>
      <w:r>
        <w:rPr>
          <w:rStyle w:val="affc"/>
          <w:bCs w:val="0"/>
        </w:rPr>
        <w:t xml:space="preserve"> (</w:t>
      </w:r>
      <w:proofErr w:type="spellStart"/>
      <w:r>
        <w:rPr>
          <w:rStyle w:val="affc"/>
          <w:bCs w:val="0"/>
        </w:rPr>
        <w:t>вероисповедальные</w:t>
      </w:r>
      <w:proofErr w:type="spellEnd"/>
      <w:r>
        <w:rPr>
          <w:rStyle w:val="affc"/>
          <w:bCs w:val="0"/>
        </w:rPr>
        <w:t xml:space="preserve"> участки общественных кладбищ) </w:t>
      </w:r>
      <w:r>
        <w:t>- кладбище (участки на общественных кладбищах), предназначенное для погребения умерших одного вероисповедания (религии) с соблюдением религиозных обрядов.</w:t>
      </w:r>
    </w:p>
    <w:p w:rsidR="000E11CE" w:rsidRDefault="000E11CE" w:rsidP="000E11CE">
      <w:r>
        <w:rPr>
          <w:rStyle w:val="affc"/>
          <w:bCs w:val="0"/>
        </w:rPr>
        <w:t xml:space="preserve">Кладбище воинское (воинские участки общественных кладбищ) </w:t>
      </w:r>
      <w:r>
        <w:t>– кладбище (участки на общественных кладбищах), предназначенное для погребения умерших (погибших) военнослужащих, иных приравненных к ним категорий граждан с соблюдением воинского обряда похорон.</w:t>
      </w:r>
    </w:p>
    <w:p w:rsidR="000E11CE" w:rsidRDefault="000E11CE" w:rsidP="000E11CE">
      <w:r>
        <w:rPr>
          <w:rStyle w:val="affc"/>
          <w:bCs w:val="0"/>
        </w:rPr>
        <w:t>Кладбищенский период</w:t>
      </w:r>
      <w:r>
        <w:t xml:space="preserve"> – время разложения и минерализации тела умершего (не менее 20 лет).</w:t>
      </w:r>
    </w:p>
    <w:p w:rsidR="000E11CE" w:rsidRDefault="000E11CE" w:rsidP="000E11CE">
      <w:r>
        <w:rPr>
          <w:rStyle w:val="affc"/>
          <w:bCs w:val="0"/>
        </w:rPr>
        <w:t>Лицо, ответственное за захоронение</w:t>
      </w:r>
      <w:r>
        <w:t xml:space="preserve"> – лицо, которому умерший (погибший) при жизни в письменной форме или при свидетелях поручил осуществить его погребение, либо супруг, близкие родственники или иные лица, производящие погребение при отсутствии волеизъявления умершего (погибшего), в дальнейшем осуществляющие уход за местом захоронения и надмогильными сооружениями.</w:t>
      </w:r>
    </w:p>
    <w:p w:rsidR="000E11CE" w:rsidRDefault="000E11CE" w:rsidP="000E11CE">
      <w:r>
        <w:rPr>
          <w:rStyle w:val="affc"/>
          <w:bCs w:val="0"/>
        </w:rPr>
        <w:t>Мемориальное сооружение</w:t>
      </w:r>
      <w:r>
        <w:t xml:space="preserve"> – сооружение, установленное в память какого-либо лица, исторического события и содержащее мемориальную информацию.</w:t>
      </w:r>
    </w:p>
    <w:p w:rsidR="000E11CE" w:rsidRDefault="000E11CE" w:rsidP="000E11CE">
      <w:r>
        <w:rPr>
          <w:rStyle w:val="affc"/>
          <w:bCs w:val="0"/>
        </w:rPr>
        <w:t>Место захоронения</w:t>
      </w:r>
      <w:r>
        <w:t xml:space="preserve"> – выделенный для погребения участок земли с установленными надгробиями и надмогильными сооружениями.</w:t>
      </w:r>
    </w:p>
    <w:p w:rsidR="000E11CE" w:rsidRDefault="000E11CE" w:rsidP="000E11CE">
      <w:r>
        <w:rPr>
          <w:rStyle w:val="affc"/>
          <w:bCs w:val="0"/>
        </w:rPr>
        <w:t xml:space="preserve">Место захоронения братское (общее), или пантеон </w:t>
      </w:r>
      <w:r>
        <w:t>– место захоронения для лиц, чьи останки сохранились не целиком, не могут быть идентифицированы, личность которых не установлена, для одиноких граждан, похороненных за счет государственного или муниципального бюджетов, а также для жертв массовых катастроф или иных чрезвычайных ситуаций.</w:t>
      </w:r>
    </w:p>
    <w:p w:rsidR="000E11CE" w:rsidRDefault="000E11CE" w:rsidP="000E11CE">
      <w:r>
        <w:rPr>
          <w:rStyle w:val="affc"/>
          <w:bCs w:val="0"/>
        </w:rPr>
        <w:lastRenderedPageBreak/>
        <w:t>Место захоронения воинское</w:t>
      </w:r>
      <w:r>
        <w:t xml:space="preserve"> – место захоронения на территории воинских кладбищ (или на воинском участке общественного кладбища) для погребения категорий лиц, определенных законодательством РФ.</w:t>
      </w:r>
    </w:p>
    <w:p w:rsidR="000E11CE" w:rsidRDefault="000E11CE" w:rsidP="000E11CE">
      <w:r>
        <w:rPr>
          <w:rStyle w:val="affc"/>
          <w:bCs w:val="0"/>
        </w:rPr>
        <w:t>Место захоронения групповое</w:t>
      </w:r>
      <w:r>
        <w:t xml:space="preserve"> – место захоронения для жертв аварий, катастроф.</w:t>
      </w:r>
    </w:p>
    <w:p w:rsidR="000E11CE" w:rsidRDefault="000E11CE" w:rsidP="000E11CE">
      <w:r>
        <w:rPr>
          <w:rStyle w:val="affc"/>
          <w:bCs w:val="0"/>
        </w:rPr>
        <w:t>Место захоронения невостребованного праха</w:t>
      </w:r>
      <w:r>
        <w:t xml:space="preserve"> – специально отведенное место в зоне захоронения кладбища, где осуществляется общее захоронение невостребованного праха.</w:t>
      </w:r>
    </w:p>
    <w:p w:rsidR="000E11CE" w:rsidRDefault="000E11CE" w:rsidP="000E11CE">
      <w:r>
        <w:rPr>
          <w:rStyle w:val="affc"/>
          <w:bCs w:val="0"/>
        </w:rPr>
        <w:t>Место захоронения одиночное</w:t>
      </w:r>
      <w:r>
        <w:t xml:space="preserve"> – место захоронения, рассчитанное на погребение одного умершего, предоставленное на территории общественного кладбища для погребения </w:t>
      </w:r>
      <w:proofErr w:type="gramStart"/>
      <w:r>
        <w:t>безродных</w:t>
      </w:r>
      <w:proofErr w:type="gramEnd"/>
      <w:r>
        <w:t>, невостребованных и неопознанных умерших.</w:t>
      </w:r>
    </w:p>
    <w:p w:rsidR="000E11CE" w:rsidRDefault="000E11CE" w:rsidP="000E11CE">
      <w:r>
        <w:rPr>
          <w:rStyle w:val="affc"/>
          <w:bCs w:val="0"/>
        </w:rPr>
        <w:t>Место захоронения повторное</w:t>
      </w:r>
      <w:r>
        <w:t xml:space="preserve"> – место захоронения, куда производится погребение тела умершего и в котором уже находятся останки или прах ранее умершего родственника (родственное захоронение), а также могила, куда производится погребение тела умершего, освобожденная от останков и признанная в установленном порядке бесхозной.</w:t>
      </w:r>
    </w:p>
    <w:p w:rsidR="000E11CE" w:rsidRDefault="000E11CE" w:rsidP="000E11CE">
      <w:r>
        <w:rPr>
          <w:rStyle w:val="affc"/>
          <w:bCs w:val="0"/>
        </w:rPr>
        <w:t xml:space="preserve">Место захоронения свободное (основное) </w:t>
      </w:r>
      <w:r>
        <w:t>– место захоронения (вновь отводимый участок земли кладбища), где ранее погребение не производилось или признанное бесхозным в установленном порядке.</w:t>
      </w:r>
    </w:p>
    <w:p w:rsidR="000E11CE" w:rsidRDefault="000E11CE" w:rsidP="000E11CE">
      <w:r>
        <w:rPr>
          <w:rStyle w:val="affc"/>
          <w:bCs w:val="0"/>
        </w:rPr>
        <w:t>Место захоронения урн с прахом</w:t>
      </w:r>
      <w:r>
        <w:t xml:space="preserve"> - могила, склеп, стена скорби, иные </w:t>
      </w:r>
      <w:proofErr w:type="spellStart"/>
      <w:r>
        <w:t>урнохранилища</w:t>
      </w:r>
      <w:proofErr w:type="spellEnd"/>
      <w:r>
        <w:t xml:space="preserve"> на кладбище, куда производится погребение урн с прахом.</w:t>
      </w:r>
    </w:p>
    <w:p w:rsidR="000E11CE" w:rsidRDefault="000E11CE" w:rsidP="000E11CE">
      <w:r>
        <w:rPr>
          <w:rStyle w:val="affc"/>
          <w:bCs w:val="0"/>
        </w:rPr>
        <w:t>Могила</w:t>
      </w:r>
      <w:r>
        <w:t xml:space="preserve"> - углубление в земле для захоронения гроба, урны с прахом, праха без урны либо </w:t>
      </w:r>
      <w:proofErr w:type="gramStart"/>
      <w:r>
        <w:t>тела</w:t>
      </w:r>
      <w:proofErr w:type="gramEnd"/>
      <w:r>
        <w:t xml:space="preserve"> без гроба.</w:t>
      </w:r>
    </w:p>
    <w:p w:rsidR="000E11CE" w:rsidRDefault="000E11CE" w:rsidP="000E11CE">
      <w:proofErr w:type="gramStart"/>
      <w:r>
        <w:rPr>
          <w:rStyle w:val="affc"/>
          <w:bCs w:val="0"/>
        </w:rPr>
        <w:t xml:space="preserve">Надмогильные сооружения (надгробия) </w:t>
      </w:r>
      <w:r>
        <w:t>– памятные и иные сооружения, устанавливаемые на местах захоронения (памятники, памятные знаки, скульптуры, мемориальные плиты и доски, стелы, обелиски, кресты, ограды, столы, лавочки, цветники и т.п.).</w:t>
      </w:r>
      <w:proofErr w:type="gramEnd"/>
    </w:p>
    <w:p w:rsidR="000E11CE" w:rsidRDefault="000E11CE" w:rsidP="000E11CE">
      <w:r>
        <w:rPr>
          <w:rStyle w:val="affc"/>
          <w:bCs w:val="0"/>
        </w:rPr>
        <w:t>Невостребованный прах</w:t>
      </w:r>
      <w:r>
        <w:t xml:space="preserve"> – прах, который в течение года не был получен лицом, оформившим заказ на кремацию.</w:t>
      </w:r>
    </w:p>
    <w:p w:rsidR="000E11CE" w:rsidRDefault="000E11CE" w:rsidP="000E11CE">
      <w:r>
        <w:rPr>
          <w:rStyle w:val="affc"/>
          <w:bCs w:val="0"/>
        </w:rPr>
        <w:t>Невостребованный умерший</w:t>
      </w:r>
      <w:r>
        <w:t xml:space="preserve"> – умерший (независимо от места наступления смерти), личность которого установлена органами внутренних дел в определенные законодательством РФ сроки, но </w:t>
      </w:r>
      <w:proofErr w:type="gramStart"/>
      <w:r>
        <w:t>погребение</w:t>
      </w:r>
      <w:proofErr w:type="gramEnd"/>
      <w:r>
        <w:t xml:space="preserve"> которого по каким-либо причинам не могут взять на себя супруг, близкие родственники либо законный представитель умершего.</w:t>
      </w:r>
    </w:p>
    <w:p w:rsidR="000E11CE" w:rsidRDefault="000E11CE" w:rsidP="000E11CE">
      <w:r>
        <w:rPr>
          <w:rStyle w:val="affc"/>
          <w:bCs w:val="0"/>
        </w:rPr>
        <w:t>Неопознанный умерший</w:t>
      </w:r>
      <w:r>
        <w:t xml:space="preserve"> – умерший (независимо от места наступления смерти), личность которого не установлена органами внутренних дел в определенные законодательством РФ сроки.</w:t>
      </w:r>
    </w:p>
    <w:p w:rsidR="000E11CE" w:rsidRDefault="000E11CE" w:rsidP="000E11CE">
      <w:r>
        <w:rPr>
          <w:rStyle w:val="affc"/>
          <w:bCs w:val="0"/>
        </w:rPr>
        <w:t>Нормы землеотвода для захоронения</w:t>
      </w:r>
      <w:r>
        <w:t xml:space="preserve"> – размеры участков под захоронение и размещение надмогильных сооружений (надгробий), установленные нормативными документами.</w:t>
      </w:r>
    </w:p>
    <w:p w:rsidR="000E11CE" w:rsidRPr="00FE0CA1" w:rsidRDefault="000E11CE" w:rsidP="000E11CE">
      <w:pPr>
        <w:rPr>
          <w:rFonts w:ascii="Times New Roman" w:hAnsi="Times New Roman" w:cs="Times New Roman"/>
        </w:rPr>
      </w:pPr>
      <w:r w:rsidRPr="00FE0CA1">
        <w:rPr>
          <w:rStyle w:val="affc"/>
          <w:bCs w:val="0"/>
        </w:rPr>
        <w:t>Общественное кладбище</w:t>
      </w:r>
      <w:r w:rsidRPr="00FE0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E0CA1">
        <w:rPr>
          <w:rFonts w:ascii="Times New Roman" w:hAnsi="Times New Roman" w:cs="Times New Roman"/>
        </w:rPr>
        <w:t xml:space="preserve"> кладбище, предназначенное для погребения умерших с учетом их волеизъявления либо по решению специализированной службы по вопросам похоронного дела. Общественные кладбища могут находиться в ведении органов исполнительной власти субъектов Российской Федерации или органов местного самоуправления, которые определяют порядок деятельности кладбищ. На общественных кладбищах:</w:t>
      </w:r>
    </w:p>
    <w:p w:rsidR="000E11CE" w:rsidRPr="00FE0CA1" w:rsidRDefault="000E11CE" w:rsidP="000E11CE">
      <w:pPr>
        <w:rPr>
          <w:rFonts w:ascii="Times New Roman" w:hAnsi="Times New Roman" w:cs="Times New Roman"/>
        </w:rPr>
      </w:pPr>
      <w:r w:rsidRPr="00FE0CA1">
        <w:rPr>
          <w:rFonts w:ascii="Times New Roman" w:hAnsi="Times New Roman" w:cs="Times New Roman"/>
        </w:rPr>
        <w:t xml:space="preserve">- погребение может осуществляться с учетом </w:t>
      </w:r>
      <w:proofErr w:type="spellStart"/>
      <w:r w:rsidRPr="00FE0CA1">
        <w:rPr>
          <w:rFonts w:ascii="Times New Roman" w:hAnsi="Times New Roman" w:cs="Times New Roman"/>
        </w:rPr>
        <w:t>вероисповедальных</w:t>
      </w:r>
      <w:proofErr w:type="spellEnd"/>
      <w:r w:rsidRPr="00FE0CA1">
        <w:rPr>
          <w:rFonts w:ascii="Times New Roman" w:hAnsi="Times New Roman" w:cs="Times New Roman"/>
        </w:rPr>
        <w:t>, воинских и иных обычаев и традиций;</w:t>
      </w:r>
    </w:p>
    <w:p w:rsidR="000E11CE" w:rsidRPr="00FE0CA1" w:rsidRDefault="000E11CE" w:rsidP="000E11CE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FE0CA1">
        <w:t xml:space="preserve">- </w:t>
      </w:r>
      <w:r>
        <w:t xml:space="preserve">   </w:t>
      </w:r>
      <w:r w:rsidRPr="00FE0CA1">
        <w:rPr>
          <w:color w:val="000000"/>
        </w:rPr>
        <w:t xml:space="preserve">для погребения умерших предоставляется участок </w:t>
      </w:r>
      <w:proofErr w:type="gramStart"/>
      <w:r w:rsidRPr="00FE0CA1">
        <w:rPr>
          <w:color w:val="000000"/>
        </w:rPr>
        <w:t>земли</w:t>
      </w:r>
      <w:proofErr w:type="gramEnd"/>
      <w:r w:rsidRPr="00FE0CA1">
        <w:rPr>
          <w:color w:val="000000"/>
        </w:rPr>
        <w:t xml:space="preserve"> и могут создаваться воинские участки.</w:t>
      </w:r>
    </w:p>
    <w:p w:rsidR="000E11CE" w:rsidRDefault="000E11CE" w:rsidP="000E11CE">
      <w:r>
        <w:rPr>
          <w:rStyle w:val="affc"/>
          <w:bCs w:val="0"/>
        </w:rPr>
        <w:t>Объект похоронного назначения</w:t>
      </w:r>
      <w:r>
        <w:t xml:space="preserve"> – здания, сооружения и их комплексы, </w:t>
      </w:r>
      <w:r>
        <w:lastRenderedPageBreak/>
        <w:t xml:space="preserve">предназначенные для использования в целях похоронного обслуживания населения. </w:t>
      </w:r>
      <w:proofErr w:type="gramStart"/>
      <w:r>
        <w:t>К объектам похоронного назначения относятся: кладбища, крематории, стены скорби (колумбарии), бюро похоронного обслуживания, здания траурных обрядов, предприятия и мастерские по изготовлению похоронных принадлежностей и надгробий (надгробных памятников), салоны-магазины похоронных принадлежностей, предприятия специализированного (катафалкового) транспортного обслуживания.</w:t>
      </w:r>
      <w:proofErr w:type="gramEnd"/>
    </w:p>
    <w:p w:rsidR="000E11CE" w:rsidRDefault="000E11CE" w:rsidP="000E11CE">
      <w:r>
        <w:rPr>
          <w:rStyle w:val="affc"/>
          <w:bCs w:val="0"/>
        </w:rPr>
        <w:t>Озеленение кладбищ</w:t>
      </w:r>
      <w:r>
        <w:t xml:space="preserve"> – посадка деревьев, кустарников, цветов и травы на территории кладбищ согласно настоящим Правилам и Правилам благоустройства территории городского  поселения Рузаевка.</w:t>
      </w:r>
    </w:p>
    <w:p w:rsidR="000E11CE" w:rsidRDefault="000E11CE" w:rsidP="000E11CE">
      <w:r>
        <w:rPr>
          <w:rStyle w:val="affc"/>
          <w:bCs w:val="0"/>
        </w:rPr>
        <w:t>Останки</w:t>
      </w:r>
      <w:r>
        <w:t xml:space="preserve"> – тело умершего человека, фрагменты человеческого тела или то, что осталось от тела после смерти.</w:t>
      </w:r>
    </w:p>
    <w:p w:rsidR="000E11CE" w:rsidRDefault="000E11CE" w:rsidP="000E11CE">
      <w:proofErr w:type="gramStart"/>
      <w:r>
        <w:rPr>
          <w:rStyle w:val="affc"/>
          <w:bCs w:val="0"/>
        </w:rPr>
        <w:t xml:space="preserve">Памятник </w:t>
      </w:r>
      <w:r>
        <w:t>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смерти, помещены изображения трудовых, боевых и религиозных символов, а также эпитафия.</w:t>
      </w:r>
      <w:proofErr w:type="gramEnd"/>
    </w:p>
    <w:p w:rsidR="000E11CE" w:rsidRDefault="000E11CE" w:rsidP="000E11CE">
      <w:r>
        <w:rPr>
          <w:rStyle w:val="affc"/>
          <w:bCs w:val="0"/>
        </w:rPr>
        <w:t>Погребальная урна</w:t>
      </w:r>
      <w:r>
        <w:t xml:space="preserve"> – сосуд для хранения праха умершего, в который помещается запаянная капсула с прахом.</w:t>
      </w:r>
    </w:p>
    <w:p w:rsidR="000E11CE" w:rsidRDefault="000E11CE" w:rsidP="000E11CE">
      <w:r>
        <w:rPr>
          <w:rStyle w:val="affc"/>
          <w:bCs w:val="0"/>
        </w:rPr>
        <w:t>Погребение</w:t>
      </w:r>
      <w:r>
        <w:t xml:space="preserve"> –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 (захоронение в могилу).</w:t>
      </w:r>
    </w:p>
    <w:p w:rsidR="000E11CE" w:rsidRDefault="000E11CE" w:rsidP="000E11CE">
      <w:r>
        <w:rPr>
          <w:rStyle w:val="affc"/>
          <w:bCs w:val="0"/>
        </w:rPr>
        <w:t>Почетные захоронения</w:t>
      </w:r>
      <w:r>
        <w:t xml:space="preserve"> – места захоронения почетных лиц.</w:t>
      </w:r>
    </w:p>
    <w:p w:rsidR="000E11CE" w:rsidRDefault="000E11CE" w:rsidP="000E11CE">
      <w:r>
        <w:rPr>
          <w:rStyle w:val="affc"/>
          <w:bCs w:val="0"/>
        </w:rPr>
        <w:t>Прах</w:t>
      </w:r>
      <w:r>
        <w:t xml:space="preserve"> - останки тела умершего после кремации.</w:t>
      </w:r>
    </w:p>
    <w:p w:rsidR="000E11CE" w:rsidRDefault="000E11CE" w:rsidP="000E11CE">
      <w:r>
        <w:rPr>
          <w:rStyle w:val="affc"/>
          <w:bCs w:val="0"/>
        </w:rPr>
        <w:t>Регистрационный знак</w:t>
      </w:r>
      <w:r>
        <w:t xml:space="preserve"> – табличка с указанием фамилии, имени и отчества захороненного, дат его рождения и смерти или номера могилы.</w:t>
      </w:r>
    </w:p>
    <w:p w:rsidR="000E11CE" w:rsidRDefault="000E11CE" w:rsidP="000E11CE">
      <w:proofErr w:type="gramStart"/>
      <w:r>
        <w:rPr>
          <w:rStyle w:val="affc"/>
          <w:bCs w:val="0"/>
        </w:rPr>
        <w:t>Регистрация захоронения</w:t>
      </w:r>
      <w:r>
        <w:t xml:space="preserve"> – запись о захоронении умершего в регистрационной книге на основании свидетельства о смерти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(останки), фамилию, имя и отчество ответственного за могилу, размер выделенного для погребения земельного участка, сведения о наградах и заслугах умершего перед РФ и РМ.</w:t>
      </w:r>
      <w:proofErr w:type="gramEnd"/>
    </w:p>
    <w:p w:rsidR="000E11CE" w:rsidRDefault="000E11CE" w:rsidP="000E11CE">
      <w:r>
        <w:rPr>
          <w:rStyle w:val="affc"/>
          <w:bCs w:val="0"/>
        </w:rPr>
        <w:t>Родственная (семейная) могила</w:t>
      </w:r>
      <w:r>
        <w:t xml:space="preserve"> – могила, в которой погребен супруг (супруга) или родственник умершего.</w:t>
      </w:r>
    </w:p>
    <w:p w:rsidR="000E11CE" w:rsidRDefault="000E11CE" w:rsidP="000E11CE">
      <w:r>
        <w:rPr>
          <w:rStyle w:val="affc"/>
          <w:bCs w:val="0"/>
        </w:rPr>
        <w:t>Санитарно-защитная зона</w:t>
      </w:r>
      <w:r>
        <w:t xml:space="preserve"> –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знаками.</w:t>
      </w:r>
    </w:p>
    <w:p w:rsidR="000E11CE" w:rsidRDefault="000E11CE" w:rsidP="000E11CE">
      <w:r>
        <w:rPr>
          <w:rStyle w:val="affc"/>
          <w:bCs w:val="0"/>
        </w:rPr>
        <w:t>Санитарные и экологические требования к размещению мест погребения</w:t>
      </w:r>
      <w:r>
        <w:t xml:space="preserve"> – требования, определяемые в соответствии с санитарными правилами и нормами с учетом </w:t>
      </w:r>
      <w:proofErr w:type="gramStart"/>
      <w:r>
        <w:t>застройки города</w:t>
      </w:r>
      <w:proofErr w:type="gramEnd"/>
      <w:r>
        <w:t xml:space="preserve"> или иного поселения, гидрологических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среду.</w:t>
      </w:r>
    </w:p>
    <w:p w:rsidR="000E11CE" w:rsidRDefault="000E11CE" w:rsidP="000E11CE">
      <w:r>
        <w:rPr>
          <w:rStyle w:val="affc"/>
          <w:bCs w:val="0"/>
        </w:rPr>
        <w:t>Свидетельство о смерти</w:t>
      </w:r>
      <w:r>
        <w:t xml:space="preserve"> – медицинский, юридический и учетный документ,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погребение. Свидетельство о смерти может быть медицинским (врачебным) или государственным документом.</w:t>
      </w:r>
    </w:p>
    <w:p w:rsidR="000E11CE" w:rsidRDefault="000E11CE" w:rsidP="000E11CE">
      <w:r>
        <w:rPr>
          <w:rStyle w:val="affc"/>
          <w:bCs w:val="0"/>
        </w:rPr>
        <w:t>Селитебная зона</w:t>
      </w:r>
      <w:r>
        <w:t xml:space="preserve"> – территория, предназначенная для размещения жилищного фонда, общественных зданий и сооружений, в том числе научно-исследовательских институтов и их комплексов, а также отдельных коммунальных и промышленных </w:t>
      </w:r>
      <w:r>
        <w:lastRenderedPageBreak/>
        <w:t>объектов, не требующих устройства санитарно-защитных зон; для устройства путей внутригородского сообщения, улиц, площадей, парков, садов, бульваров и других мест общего пользования.</w:t>
      </w:r>
    </w:p>
    <w:p w:rsidR="000E11CE" w:rsidRDefault="000E11CE" w:rsidP="000E11CE">
      <w:r>
        <w:rPr>
          <w:rStyle w:val="affc"/>
          <w:bCs w:val="0"/>
        </w:rPr>
        <w:t>Специализированная служба по вопросам похоронного дела</w:t>
      </w:r>
      <w:r>
        <w:t xml:space="preserve"> – один или несколько хозяйствующих субъектов, созданных органами исполнительной власти субъектов РФ или органами местного самоуправления для оказания похоронных услуг.</w:t>
      </w:r>
    </w:p>
    <w:p w:rsidR="000E11CE" w:rsidRDefault="000E11CE" w:rsidP="000E11CE">
      <w:r>
        <w:rPr>
          <w:rStyle w:val="affc"/>
          <w:bCs w:val="0"/>
        </w:rPr>
        <w:t>Справка о кремации</w:t>
      </w:r>
      <w:r>
        <w:t xml:space="preserve"> – справка, в которой указывается, где и когда тело умершего предано кремации, а также что прах выдан для захоронения (место захоронения).</w:t>
      </w:r>
    </w:p>
    <w:p w:rsidR="000E11CE" w:rsidRDefault="000E11CE" w:rsidP="000E11CE">
      <w:r>
        <w:rPr>
          <w:rStyle w:val="affc"/>
          <w:bCs w:val="0"/>
        </w:rPr>
        <w:t>Справка о смерти (медицинское свидетельство о смерти)</w:t>
      </w:r>
      <w:r>
        <w:t xml:space="preserve"> – медицинский учетный документ установленной формы, выданный медицинским учреждением, удостоверяющий факт и причину смерти.</w:t>
      </w:r>
    </w:p>
    <w:p w:rsidR="000E11CE" w:rsidRDefault="000E11CE" w:rsidP="000E11CE">
      <w:r>
        <w:rPr>
          <w:rStyle w:val="affc"/>
          <w:bCs w:val="0"/>
        </w:rPr>
        <w:t>Участки (кварталы) кладбища</w:t>
      </w:r>
      <w:r>
        <w:t xml:space="preserve"> – пронумерованные участки согласно генеральному плану кладбища, на которые разбивается дорожной сетью зона захоронений кладбища.</w:t>
      </w:r>
    </w:p>
    <w:p w:rsidR="000E11CE" w:rsidRDefault="000E11CE" w:rsidP="000E11CE">
      <w:r>
        <w:rPr>
          <w:rStyle w:val="affc"/>
          <w:bCs w:val="0"/>
        </w:rPr>
        <w:t>Эксгумация (перезахоронение)</w:t>
      </w:r>
      <w:r>
        <w:t xml:space="preserve"> – извлечение тела (останков) умершего из места захоронения для дальнейшего перезахоронения, установления личности, повторного исследования причины смерти и т. п.</w:t>
      </w:r>
    </w:p>
    <w:p w:rsidR="000E11CE" w:rsidRDefault="000E11CE" w:rsidP="000E11CE">
      <w:pPr>
        <w:pStyle w:val="14"/>
      </w:pPr>
      <w:bookmarkStart w:id="8" w:name="sub_10030"/>
      <w:r>
        <w:t xml:space="preserve">Глава 3. Государственные гарантии по достойному отношению </w:t>
      </w:r>
      <w:proofErr w:type="gramStart"/>
      <w:r>
        <w:t>к</w:t>
      </w:r>
      <w:proofErr w:type="gramEnd"/>
      <w:r>
        <w:t xml:space="preserve"> умершему.</w:t>
      </w:r>
    </w:p>
    <w:p w:rsidR="000E11CE" w:rsidRDefault="000E11CE" w:rsidP="000E11CE">
      <w:bookmarkStart w:id="9" w:name="sub_301"/>
      <w:bookmarkEnd w:id="8"/>
      <w:r>
        <w:t>3.1.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Процесс захоронения и операции, входящие в него, должны обеспечивать:</w:t>
      </w:r>
    </w:p>
    <w:bookmarkEnd w:id="9"/>
    <w:p w:rsidR="000E11CE" w:rsidRDefault="000E11CE" w:rsidP="000E11CE">
      <w:r>
        <w:t>- защиту населения, в том числе лиц, проводящих захоронение, от вредных воздействий останков или праха на их здоровье, окружающую природную среду, животный мир, застройку поселений;</w:t>
      </w:r>
    </w:p>
    <w:p w:rsidR="000E11CE" w:rsidRDefault="000E11CE" w:rsidP="000E11CE">
      <w:r>
        <w:t>- неопределенно длительное использование мест погребения по своему основному назначению;</w:t>
      </w:r>
    </w:p>
    <w:p w:rsidR="000E11CE" w:rsidRDefault="000E11CE" w:rsidP="000E11CE">
      <w:r>
        <w:t>-  органичное сочетание с обрядовыми действиями, образующими погребение;</w:t>
      </w:r>
    </w:p>
    <w:p w:rsidR="000E11CE" w:rsidRDefault="000E11CE" w:rsidP="000E11CE">
      <w:r>
        <w:t>- 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смерти.</w:t>
      </w:r>
    </w:p>
    <w:p w:rsidR="000E11CE" w:rsidRDefault="000E11CE" w:rsidP="000E11CE">
      <w:bookmarkStart w:id="10" w:name="sub_302"/>
      <w:r>
        <w:t>3.2. Погребение осуществляется в специально отведенных и оборудованных местах. Места погребения должны быть досягаемы для всех категорий пользователей, в том числе инвалидов и маломобильных лиц.</w:t>
      </w:r>
    </w:p>
    <w:bookmarkEnd w:id="10"/>
    <w:p w:rsidR="000E11CE" w:rsidRDefault="000E11CE" w:rsidP="000E11CE">
      <w:r>
        <w:t>Исключение могут составлять случаи:</w:t>
      </w:r>
    </w:p>
    <w:p w:rsidR="000E11CE" w:rsidRDefault="000E11CE" w:rsidP="000E11CE">
      <w:r>
        <w:t>- чрезвычайных ситуаций - катастроф, стихийных бедствий, аварий, когда извлечение останков и праха невозможно;</w:t>
      </w:r>
    </w:p>
    <w:p w:rsidR="000E11CE" w:rsidRDefault="000E11CE" w:rsidP="000E11CE">
      <w:r>
        <w:t>- боевых действий, когда извлечение или уборка останков не поддаются проведению и по этому поводу органами государственной власти приняты соответствующие решения;</w:t>
      </w:r>
    </w:p>
    <w:p w:rsidR="000E11CE" w:rsidRDefault="000E11CE" w:rsidP="000E11CE">
      <w:r>
        <w:t>- когда смерть произошла на судне, находящемся в открытом море, и доставка тела на берег или его сохранение на судне в соответствии с нормами санитарной безопасности невозможны или чрезвычайно затруднены.</w:t>
      </w:r>
    </w:p>
    <w:p w:rsidR="000E11CE" w:rsidRPr="002A10B1" w:rsidRDefault="000E11CE" w:rsidP="000E11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A10B1">
        <w:t xml:space="preserve">Самовольное погребение в не отведенных для этого местах не допускается. </w:t>
      </w:r>
      <w:r w:rsidRPr="002A10B1">
        <w:rPr>
          <w:color w:val="000000"/>
        </w:rPr>
        <w:t>К лицам, совершившим такие действия, применяются меры действующего административного или уголовного законодательства, как за действия, наносящие ущерб природе и обществу.</w:t>
      </w:r>
    </w:p>
    <w:p w:rsidR="000E11CE" w:rsidRDefault="000E11CE" w:rsidP="000E11CE">
      <w:bookmarkStart w:id="11" w:name="sub_303"/>
      <w:r>
        <w:t xml:space="preserve">3.3. При выражении волеизъявления о достойном отношении после смерти к своему </w:t>
      </w:r>
      <w:r>
        <w:lastRenderedPageBreak/>
        <w:t>телу и памяти о себе следует учитывать:</w:t>
      </w:r>
    </w:p>
    <w:bookmarkEnd w:id="11"/>
    <w:p w:rsidR="000E11CE" w:rsidRDefault="000E11CE" w:rsidP="000E11CE">
      <w:r>
        <w:t>-  реальность выполнения высказанной воли;</w:t>
      </w:r>
    </w:p>
    <w:p w:rsidR="000E11CE" w:rsidRDefault="000E11CE" w:rsidP="000E11CE">
      <w:r>
        <w:t>- соблюдение интересов других граждан в части выполнения их воли или воли лиц, которых они представляют;</w:t>
      </w:r>
    </w:p>
    <w:p w:rsidR="000E11CE" w:rsidRDefault="000E11CE" w:rsidP="000E11CE">
      <w:r>
        <w:t>- требования, предъявляемые к вопросам похоронного дела законодательными, нормативными документами и международными соглашениями.</w:t>
      </w:r>
    </w:p>
    <w:p w:rsidR="000E11CE" w:rsidRDefault="000E11CE" w:rsidP="000E11CE">
      <w:bookmarkStart w:id="12" w:name="sub_304"/>
      <w:r>
        <w:t xml:space="preserve">3.4. Погребение рядом с ранее умершими при наличии на этом месте свободного участка земли или могилы ранее умершего близкого родственника либо ранее умершего супруга оговаривается в волеизъявлении умершего. </w:t>
      </w:r>
      <w:proofErr w:type="gramStart"/>
      <w:r>
        <w:t>В случае пожелания умершего быть погребенным на другом указанном им месте (не рядом с ранее умершими) выполнение волеизъявления умершего определяется учреждением, осуществляющим функции по содержанию и учету мест захоронения, с учетом места смерти, наличия на указанном месте погребения свободного участка земли, возможности соблюдения санитарно-эпидемиологических норм, а также заслуг умершего перед обществом и государством.</w:t>
      </w:r>
      <w:proofErr w:type="gramEnd"/>
    </w:p>
    <w:p w:rsidR="000E11CE" w:rsidRDefault="000E11CE" w:rsidP="000E11CE">
      <w:bookmarkStart w:id="13" w:name="sub_305"/>
      <w:bookmarkEnd w:id="12"/>
      <w:r>
        <w:t>3.5. При рассмотрении вопросов погребения органами по надзору в сфере защиты прав потребителей и благополучия человека и охраны окружающей природной среды решение выдается не позднее чем через 1 сутки после подачи официального запроса по этому поводу.</w:t>
      </w:r>
    </w:p>
    <w:p w:rsidR="000E11CE" w:rsidRPr="00843D10" w:rsidRDefault="000E11CE" w:rsidP="000E11CE">
      <w:pPr>
        <w:rPr>
          <w:b/>
          <w:color w:val="000000"/>
        </w:rPr>
      </w:pPr>
      <w:bookmarkStart w:id="14" w:name="sub_306"/>
      <w:bookmarkEnd w:id="13"/>
      <w:r>
        <w:t xml:space="preserve">3.6. Воля может быть изложена в письменном волеизъявлении или в письменном извещении родных, законных представителей умершего, иных лиц, взявших на себя обязанность погребения умершего. Форма волеизъявления приведена в </w:t>
      </w:r>
      <w:hyperlink w:anchor="sub_1000" w:history="1">
        <w:r w:rsidRPr="00843D10">
          <w:rPr>
            <w:rStyle w:val="afe"/>
            <w:rFonts w:cs="Times New Roman CYR"/>
            <w:b w:val="0"/>
          </w:rPr>
          <w:t>приложении 1</w:t>
        </w:r>
      </w:hyperlink>
      <w:r w:rsidRPr="00843D10">
        <w:rPr>
          <w:b/>
          <w:color w:val="000000"/>
        </w:rPr>
        <w:t>.</w:t>
      </w:r>
    </w:p>
    <w:p w:rsidR="000E11CE" w:rsidRDefault="000E11CE" w:rsidP="000E11CE">
      <w:bookmarkStart w:id="15" w:name="sub_307"/>
      <w:bookmarkEnd w:id="14"/>
      <w:r>
        <w:t xml:space="preserve">3.7. Свидетели устного волеизъявления умершего должны письменно подтвердить волю своего доверителя. Рекомендуемая форма письменного извещения приведена в </w:t>
      </w:r>
      <w:hyperlink w:anchor="sub_2000" w:history="1">
        <w:r w:rsidRPr="00843D10">
          <w:rPr>
            <w:rStyle w:val="afe"/>
            <w:rFonts w:cs="Times New Roman CYR"/>
            <w:b w:val="0"/>
          </w:rPr>
          <w:t>приложении 2</w:t>
        </w:r>
      </w:hyperlink>
      <w:r>
        <w:t>.</w:t>
      </w:r>
    </w:p>
    <w:p w:rsidR="000E11CE" w:rsidRDefault="000E11CE" w:rsidP="000E11CE">
      <w:bookmarkStart w:id="16" w:name="sub_308"/>
      <w:bookmarkEnd w:id="15"/>
      <w:r>
        <w:t xml:space="preserve">3.8. В случае, когда волеизъявление излагают лица, указанные в </w:t>
      </w:r>
      <w:hyperlink r:id="rId16" w:history="1">
        <w:r w:rsidRPr="00843D10">
          <w:rPr>
            <w:rStyle w:val="afe"/>
            <w:rFonts w:cs="Times New Roman CYR"/>
            <w:b w:val="0"/>
          </w:rPr>
          <w:t>п. 3 ст. 5</w:t>
        </w:r>
      </w:hyperlink>
      <w:r w:rsidRPr="00843D10">
        <w:rPr>
          <w:b/>
        </w:rPr>
        <w:t xml:space="preserve"> </w:t>
      </w:r>
      <w:r>
        <w:t>Федерального закона «О погребении и похоронном деле», приоритет между ними устанавливается в такой последовательности:</w:t>
      </w:r>
    </w:p>
    <w:bookmarkEnd w:id="16"/>
    <w:p w:rsidR="000E11CE" w:rsidRDefault="000E11CE" w:rsidP="000E11CE">
      <w:r>
        <w:t>- оставшийся в живых супруг, дети;</w:t>
      </w:r>
    </w:p>
    <w:p w:rsidR="000E11CE" w:rsidRDefault="000E11CE" w:rsidP="000E11CE">
      <w:r>
        <w:t>- родители (если они сохраняют родительские права), усыновленные;</w:t>
      </w:r>
    </w:p>
    <w:p w:rsidR="000E11CE" w:rsidRDefault="000E11CE" w:rsidP="000E11CE">
      <w:r>
        <w:t>- усыновители, родные братья и сестры (по взаимному уговору);</w:t>
      </w:r>
    </w:p>
    <w:p w:rsidR="000E11CE" w:rsidRDefault="000E11CE" w:rsidP="000E11CE">
      <w:r>
        <w:t>- внуки (по взаимному уговору), дедушка и бабушка;</w:t>
      </w:r>
    </w:p>
    <w:p w:rsidR="000E11CE" w:rsidRDefault="000E11CE" w:rsidP="000E11CE">
      <w:proofErr w:type="gramStart"/>
      <w:r>
        <w:t>- иные родственники или законный представитель умершего, лицо, взявшее на себя обязанность осуществить погребение (лицо, ответственное за захоронение).</w:t>
      </w:r>
      <w:proofErr w:type="gramEnd"/>
    </w:p>
    <w:p w:rsidR="000E11CE" w:rsidRDefault="000E11CE" w:rsidP="000E11CE">
      <w:r>
        <w:t xml:space="preserve">Данный приоритет учитывается при предоставлении места для захоронения согласно </w:t>
      </w:r>
      <w:hyperlink w:anchor="sub_711" w:history="1">
        <w:r w:rsidRPr="008253B3">
          <w:rPr>
            <w:rStyle w:val="afe"/>
            <w:rFonts w:cs="Times New Roman CYR"/>
            <w:b w:val="0"/>
          </w:rPr>
          <w:t>п.7.11</w:t>
        </w:r>
      </w:hyperlink>
      <w:r w:rsidRPr="008253B3">
        <w:rPr>
          <w:b/>
        </w:rPr>
        <w:t>.</w:t>
      </w:r>
    </w:p>
    <w:p w:rsidR="000E11CE" w:rsidRDefault="000E11CE" w:rsidP="000E11CE">
      <w:bookmarkStart w:id="17" w:name="sub_309"/>
      <w:r>
        <w:t>3.9. При наличии свидетельского извещения о волеизъявлении оно обладает приоритетом по отношению к волеизъявлению родственников. В случае существенного расхождения показаний о волеизъявлении в извещениях свидетелей и родственников умершего или иных его представителей Учреждения обязано обратиться в орган местного самоуправления для разрешения возникшего противоречия. Рассмотрение заявления и выдача ответа должны быть проведены не более чем за 2 суток с момента обращения в учреждение, осуществляющее функцию по содержанию и учету мест захоронения.</w:t>
      </w:r>
    </w:p>
    <w:p w:rsidR="000E11CE" w:rsidRDefault="000E11CE" w:rsidP="000E11CE">
      <w:bookmarkStart w:id="18" w:name="sub_3010"/>
      <w:bookmarkEnd w:id="17"/>
      <w:r>
        <w:t xml:space="preserve">3.10. </w:t>
      </w:r>
      <w:proofErr w:type="gramStart"/>
      <w:r>
        <w:t xml:space="preserve">Если в волеизъявлении умершего не оговорено конкретное лицо, которому поручается осуществить погребение, или вышеуказанное лицо отказывается от исполнения порученных функций, лицами, осуществляющими организацию </w:t>
      </w:r>
      <w:r>
        <w:lastRenderedPageBreak/>
        <w:t>погребения, могут быть в порядке очередности: супруг умершего, его ближайшие родственники первой и второй степени родства либо другие родственники, законный представитель умершего либо любое другое лицо, личность которого удостоверена в установленном порядке.</w:t>
      </w:r>
      <w:proofErr w:type="gramEnd"/>
    </w:p>
    <w:bookmarkEnd w:id="18"/>
    <w:p w:rsidR="000E11CE" w:rsidRDefault="000E11CE" w:rsidP="000E11CE">
      <w:r>
        <w:t>В случае отсутствия лиц, взявших на себя обязанности по организации похорон, они осуществляются специализированными службами по вопросам похоронного дела.</w:t>
      </w:r>
    </w:p>
    <w:p w:rsidR="000E11CE" w:rsidRDefault="000E11CE" w:rsidP="000E11CE">
      <w:r>
        <w:t>Лицо, осуществляющее организацию погребения, должно выполнить весь процесс организации погребения: от оформления документов до принятия на себя ответственности за место захоронения.</w:t>
      </w:r>
    </w:p>
    <w:p w:rsidR="000E11CE" w:rsidRDefault="000E11CE" w:rsidP="000E11CE">
      <w:bookmarkStart w:id="19" w:name="sub_311"/>
      <w:r>
        <w:t xml:space="preserve">3.11. Лицу, осуществляющему погребение, предоставляется право быть ответственным за могилу, иное место захоронения останков или праха с выдачей соответствующего удостоверения. </w:t>
      </w:r>
      <w:proofErr w:type="gramStart"/>
      <w:r>
        <w:t>Данное право включает в себя возможность быть в дальнейшем похороненным в этой могиле как в родственной, а также разрешать через установленный нормативными документами период времени захоронение в эту могилу родственников или близких умершего.</w:t>
      </w:r>
      <w:proofErr w:type="gramEnd"/>
    </w:p>
    <w:bookmarkEnd w:id="19"/>
    <w:p w:rsidR="000E11CE" w:rsidRDefault="000E11CE" w:rsidP="000E11CE">
      <w:r>
        <w:t>Ответственное лицо может передать по своему заявлению право ответственности за могилу иному лицу, готовому принять на себя такую ответственность, в порядке, установленном органами местного самоуправления или региональными (территориальными) органами исполнительной власти.</w:t>
      </w:r>
    </w:p>
    <w:p w:rsidR="000E11CE" w:rsidRDefault="000E11CE" w:rsidP="000E11CE">
      <w:r>
        <w:t>Ответственное за могилу или нишу лицо обязано поддерживать чистоту и порядок на месте захоронения, своевременно проводить ремонт надмогильных сооружений и уход за могилой.</w:t>
      </w:r>
    </w:p>
    <w:p w:rsidR="000E11CE" w:rsidRDefault="000E11CE" w:rsidP="000E11CE">
      <w:bookmarkStart w:id="20" w:name="sub_312"/>
      <w:r>
        <w:t>3.12. Лицу, осуществляющему погребение, а при его отсутствии - специализированной службе по вопросам похоронного дела предоставляется возможность:</w:t>
      </w:r>
    </w:p>
    <w:bookmarkEnd w:id="20"/>
    <w:p w:rsidR="000E11CE" w:rsidRDefault="000E11CE" w:rsidP="000E11CE">
      <w:r>
        <w:t xml:space="preserve">- произвести погребение на кладбище поселения, в котором наступила смерть умершего или в котором проживал </w:t>
      </w:r>
      <w:proofErr w:type="gramStart"/>
      <w:r>
        <w:t>умерший</w:t>
      </w:r>
      <w:proofErr w:type="gramEnd"/>
      <w:r>
        <w:t xml:space="preserve"> в соответствии с п.7.3 настоящих Правил и приложения №3;</w:t>
      </w:r>
    </w:p>
    <w:p w:rsidR="000E11CE" w:rsidRDefault="000E11CE" w:rsidP="000E11CE">
      <w:r>
        <w:t>- произвести перевозку умершего для погребения в любое иное поселение при условии, что лицо, проводящее погребение, подтвердит возможность проведения там погребения.</w:t>
      </w:r>
    </w:p>
    <w:p w:rsidR="000E11CE" w:rsidRDefault="000E11CE" w:rsidP="000E11CE">
      <w:bookmarkStart w:id="21" w:name="sub_313"/>
      <w:r>
        <w:t>3.13. Погребение на участках почетных или военных захоронений может быть осуществлено на основании ходатайства министерств, ведомств, других организаций при обосновании и подтверждении заслуг умершего, при отсутствии противоречий с волеизъявлением умершего, предоставленным официально его супругом или близким родственником.</w:t>
      </w:r>
    </w:p>
    <w:bookmarkEnd w:id="21"/>
    <w:p w:rsidR="000E11CE" w:rsidRDefault="000E11CE" w:rsidP="000E11CE">
      <w:r>
        <w:t>Решение о погребении на таких участках принимается органами исполнительной власти Российской Федерации, Республики Мордовия, городского поселения Инсар по предъявлении ходатайства через Учреждение.</w:t>
      </w:r>
    </w:p>
    <w:p w:rsidR="000E11CE" w:rsidRDefault="000E11CE" w:rsidP="000E11CE">
      <w:bookmarkStart w:id="22" w:name="sub_314"/>
      <w:r>
        <w:t xml:space="preserve">3.14. В соответствии со </w:t>
      </w:r>
      <w:hyperlink r:id="rId17" w:history="1">
        <w:r w:rsidRPr="00193A14">
          <w:rPr>
            <w:rStyle w:val="afe"/>
            <w:rFonts w:cs="Times New Roman CYR"/>
            <w:b w:val="0"/>
          </w:rPr>
          <w:t>ст. 7</w:t>
        </w:r>
      </w:hyperlink>
      <w:r>
        <w:t xml:space="preserve"> Федерального закона от 12.01.1996 N 8-ФЗ «О погребении и похоронном деле» каждому человеку после его смерти гарантируются бесплатное предоставление участка земли для погребения тела (останков) или праха и погребение с учетом его волеизъявления. Участок земли, предоставленный для погребения, может быть изъят при наличии на них бесхозяйных захоронений в порядке, установленном органами региональной исполнительной власти и местного самоуправления.</w:t>
      </w:r>
    </w:p>
    <w:bookmarkEnd w:id="22"/>
    <w:p w:rsidR="000E11CE" w:rsidRDefault="000E11CE" w:rsidP="000E11CE"/>
    <w:p w:rsidR="000E11CE" w:rsidRDefault="000E11CE" w:rsidP="000E11CE">
      <w:pPr>
        <w:pStyle w:val="14"/>
      </w:pPr>
      <w:bookmarkStart w:id="23" w:name="sub_200"/>
      <w:r>
        <w:lastRenderedPageBreak/>
        <w:t xml:space="preserve">Раздел 2. Требования к организации работы кладбищ на территории </w:t>
      </w:r>
    </w:p>
    <w:p w:rsidR="000E11CE" w:rsidRDefault="000E11CE" w:rsidP="000E11CE">
      <w:pPr>
        <w:pStyle w:val="14"/>
      </w:pPr>
      <w:r>
        <w:t>городского поселения Инсар</w:t>
      </w:r>
    </w:p>
    <w:p w:rsidR="000E11CE" w:rsidRDefault="000E11CE" w:rsidP="000E11CE">
      <w:pPr>
        <w:pStyle w:val="14"/>
      </w:pPr>
      <w:bookmarkStart w:id="24" w:name="sub_2040"/>
      <w:bookmarkEnd w:id="23"/>
      <w:r>
        <w:t>Глава 4. Требования к планировочному решению кладбищ. Выбор участков</w:t>
      </w:r>
    </w:p>
    <w:p w:rsidR="000E11CE" w:rsidRDefault="000E11CE" w:rsidP="000E11CE">
      <w:bookmarkStart w:id="25" w:name="sub_401"/>
      <w:bookmarkEnd w:id="24"/>
      <w:r>
        <w:t xml:space="preserve">4.1. В соответствии с </w:t>
      </w:r>
      <w:hyperlink r:id="rId18" w:history="1">
        <w:r w:rsidRPr="00843D10">
          <w:rPr>
            <w:rStyle w:val="afe"/>
            <w:rFonts w:cs="Times New Roman CYR"/>
            <w:b w:val="0"/>
          </w:rPr>
          <w:t>Федеральным законом</w:t>
        </w:r>
      </w:hyperlink>
      <w:r>
        <w:t xml:space="preserve"> от 12.01.1996 N 8-ФЗ "О погребении и похоронном деле" могут устраиваться кладбища следующего назначения:</w:t>
      </w:r>
    </w:p>
    <w:bookmarkEnd w:id="25"/>
    <w:p w:rsidR="000E11CE" w:rsidRDefault="000E11CE" w:rsidP="000E11CE">
      <w:r>
        <w:t>- общественные,</w:t>
      </w:r>
    </w:p>
    <w:p w:rsidR="000E11CE" w:rsidRDefault="000E11CE" w:rsidP="000E11CE">
      <w:r>
        <w:t xml:space="preserve">- </w:t>
      </w:r>
      <w:proofErr w:type="spellStart"/>
      <w:r>
        <w:t>вероисповедальные</w:t>
      </w:r>
      <w:proofErr w:type="spellEnd"/>
      <w:r>
        <w:t>,</w:t>
      </w:r>
    </w:p>
    <w:p w:rsidR="000E11CE" w:rsidRDefault="000E11CE" w:rsidP="000E11CE">
      <w:r>
        <w:t>- воинские.</w:t>
      </w:r>
    </w:p>
    <w:p w:rsidR="000E11CE" w:rsidRDefault="000E11CE" w:rsidP="000E11CE">
      <w:r>
        <w:t>Кладбища могут быть: по принадлежности:</w:t>
      </w:r>
    </w:p>
    <w:p w:rsidR="000E11CE" w:rsidRDefault="000E11CE" w:rsidP="000E11CE">
      <w:proofErr w:type="gramStart"/>
      <w:r>
        <w:t>муниципальными</w:t>
      </w:r>
      <w:proofErr w:type="gramEnd"/>
      <w:r>
        <w:t>; по типам погребений:</w:t>
      </w:r>
    </w:p>
    <w:p w:rsidR="000E11CE" w:rsidRDefault="000E11CE" w:rsidP="000E11CE">
      <w:r>
        <w:t>- традиционными,</w:t>
      </w:r>
    </w:p>
    <w:p w:rsidR="000E11CE" w:rsidRDefault="000E11CE" w:rsidP="000E11CE">
      <w:r>
        <w:t>- с захоронениями после кремации,</w:t>
      </w:r>
    </w:p>
    <w:p w:rsidR="000E11CE" w:rsidRDefault="000E11CE" w:rsidP="000E11CE">
      <w:r>
        <w:t>- смешанных способов погребения,</w:t>
      </w:r>
    </w:p>
    <w:p w:rsidR="000E11CE" w:rsidRDefault="000E11CE" w:rsidP="000E11CE">
      <w:r>
        <w:t>- многоэтажные здания-кладбища;</w:t>
      </w:r>
    </w:p>
    <w:p w:rsidR="000E11CE" w:rsidRDefault="000E11CE" w:rsidP="000E11CE">
      <w:r>
        <w:t>по историческому и культурному назначению:</w:t>
      </w:r>
    </w:p>
    <w:p w:rsidR="000E11CE" w:rsidRDefault="000E11CE" w:rsidP="000E11CE">
      <w:r>
        <w:t>- историко-мемориальными.</w:t>
      </w:r>
    </w:p>
    <w:p w:rsidR="000E11CE" w:rsidRDefault="000E11CE" w:rsidP="000E11CE">
      <w:proofErr w:type="gramStart"/>
      <w:r>
        <w:t>Строительство новых кладбищ и реконструкция существующих осуществляются согласно санитарным и экологическим требованиям к местам погребения, определенным соответствующими законодательными и нормативными актами федерального и регионального уровней.</w:t>
      </w:r>
      <w:proofErr w:type="gramEnd"/>
    </w:p>
    <w:p w:rsidR="000E11CE" w:rsidRDefault="000E11CE" w:rsidP="000E11CE">
      <w:bookmarkStart w:id="26" w:name="sub_402"/>
      <w:r>
        <w:t>4.2. Выбор участков и отвод территории под строительство кладбищ осуществляются главным архитектором города совместно с представителями органов жилищно-коммунального хозяйства по согласованию с представителями санитарно-эпидемиологической и экологической служб и утверждаются решением органов исполнительной власти Республики Мордовия или городского поселения Инсара на основании генеральных планов развития поселений.</w:t>
      </w:r>
    </w:p>
    <w:p w:rsidR="000E11CE" w:rsidRDefault="000E11CE" w:rsidP="000E11CE">
      <w:bookmarkStart w:id="27" w:name="sub_403"/>
      <w:bookmarkEnd w:id="26"/>
      <w:r>
        <w:t xml:space="preserve">4.3. Освоение территории кладбища и строительство на нем зданий и сооружений должны осуществляться в соответствии с </w:t>
      </w:r>
      <w:hyperlink r:id="rId19" w:history="1">
        <w:r w:rsidRPr="00843D10">
          <w:rPr>
            <w:rStyle w:val="afe"/>
            <w:rFonts w:cs="Times New Roman CYR"/>
            <w:b w:val="0"/>
          </w:rPr>
          <w:t>Градостроительным кодексом</w:t>
        </w:r>
      </w:hyperlink>
      <w:r>
        <w:t xml:space="preserve"> РФ по утвержденному проекту и отражать требования действующих нормативных документов.</w:t>
      </w:r>
    </w:p>
    <w:p w:rsidR="000E11CE" w:rsidRDefault="000E11CE" w:rsidP="000E11CE">
      <w:bookmarkStart w:id="28" w:name="sub_404"/>
      <w:bookmarkEnd w:id="27"/>
      <w:r>
        <w:t>4.4. При решении градостроительных задач по созданию, развитию и реконструкции кладбищ следует в расчетах принимать кладбищенский период не менее 20 лет для погребения умерших в гробах, а среднее количество погребений на одном месте захоронения - не менее двух, ориентируясь на создание родственных (семейных) мест захоронения.</w:t>
      </w:r>
    </w:p>
    <w:p w:rsidR="000E11CE" w:rsidRDefault="000E11CE" w:rsidP="000E11CE">
      <w:bookmarkStart w:id="29" w:name="sub_405"/>
      <w:bookmarkEnd w:id="28"/>
      <w:r>
        <w:t>4.5. Размеры территории, необходимой для устройства кладбища, следует определять с учетом срока его эксплуатации для погребений не менее чем в два кладбищенских периода - 40 лет. При этом следует отводить участки площадью не менее 0,5 га и не более 40 га.</w:t>
      </w:r>
    </w:p>
    <w:bookmarkEnd w:id="29"/>
    <w:p w:rsidR="000E11CE" w:rsidRDefault="000E11CE" w:rsidP="000E11CE">
      <w:r>
        <w:t>На территориях площадью свыше 40 га следует предусматривать зону моральной защиты (ЗМЗ) между участками площадью до 40 га. Ширину ЗМЗ рекомендуется устанавливать с расчетом прокладки в ней магистральной дороги с комплексом инженерных систем и сетей, а также двухрядных посадок деревьев и кустарников с каждой стороны дороги.</w:t>
      </w:r>
    </w:p>
    <w:p w:rsidR="000E11CE" w:rsidRDefault="000E11CE" w:rsidP="000E11CE">
      <w:r>
        <w:t>Допускается устройство в ЗМЗ мест тихого отдыха, малых архитектурных форм благоустройства, зданий и сооружений для обслуживания посетителей, а также мемориальных зданий и сооружений, не имеющих в своем составе захоронений.</w:t>
      </w:r>
    </w:p>
    <w:p w:rsidR="000E11CE" w:rsidRDefault="000E11CE" w:rsidP="000E11CE">
      <w:bookmarkStart w:id="30" w:name="sub_406"/>
      <w:r>
        <w:t xml:space="preserve">4.6. Следует размещать кладбища традиционного и смешанного способов </w:t>
      </w:r>
      <w:r>
        <w:lastRenderedPageBreak/>
        <w:t>захоронения в пригородной зоне или в пределах ландшафтных территорий города с соблюдением требований экологической и санитарной защиты.</w:t>
      </w:r>
    </w:p>
    <w:p w:rsidR="000E11CE" w:rsidRDefault="000E11CE" w:rsidP="000E11CE">
      <w:bookmarkStart w:id="31" w:name="sub_407"/>
      <w:bookmarkEnd w:id="30"/>
      <w:r>
        <w:t xml:space="preserve">4.7. При сохранении и реконструкции кладбища с погребениями после кремации в селитебной зоне вокруг него следует предусматривать в соответствии со </w:t>
      </w:r>
      <w:hyperlink r:id="rId20" w:history="1">
        <w:r w:rsidRPr="00843D10">
          <w:rPr>
            <w:rStyle w:val="afe"/>
            <w:rFonts w:cs="Times New Roman CYR"/>
            <w:b w:val="0"/>
          </w:rPr>
          <w:t>СНиП 2.07.01-89</w:t>
        </w:r>
      </w:hyperlink>
      <w:r w:rsidRPr="00CC0084">
        <w:rPr>
          <w:color w:val="000000"/>
        </w:rPr>
        <w:t xml:space="preserve"> </w:t>
      </w:r>
      <w:r>
        <w:t>озелененную зону моральной защиты шириной не менее 20 м. В ней разрешается размещать:</w:t>
      </w:r>
    </w:p>
    <w:bookmarkEnd w:id="31"/>
    <w:p w:rsidR="000E11CE" w:rsidRDefault="000E11CE" w:rsidP="000E11CE">
      <w:r>
        <w:t>- пешеходную дорогу,</w:t>
      </w:r>
    </w:p>
    <w:p w:rsidR="000E11CE" w:rsidRDefault="000E11CE" w:rsidP="000E11CE">
      <w:r>
        <w:t>- инженерные сети,</w:t>
      </w:r>
    </w:p>
    <w:p w:rsidR="000E11CE" w:rsidRDefault="000E11CE" w:rsidP="000E11CE">
      <w:r>
        <w:t>- торговые киоски по продаже цветов и рассады.</w:t>
      </w:r>
    </w:p>
    <w:p w:rsidR="000E11CE" w:rsidRDefault="000E11CE" w:rsidP="000E11CE">
      <w:bookmarkStart w:id="32" w:name="sub_408"/>
      <w:r>
        <w:t xml:space="preserve">4.8. В соответствии </w:t>
      </w:r>
      <w:r w:rsidRPr="00843D10">
        <w:rPr>
          <w:b/>
        </w:rPr>
        <w:t xml:space="preserve">с </w:t>
      </w:r>
      <w:hyperlink r:id="rId21" w:history="1">
        <w:r w:rsidRPr="00843D10">
          <w:rPr>
            <w:rStyle w:val="afe"/>
            <w:rFonts w:cs="Times New Roman CYR"/>
            <w:b w:val="0"/>
          </w:rPr>
          <w:t>постановлением</w:t>
        </w:r>
      </w:hyperlink>
      <w:r w:rsidRPr="00CC0084">
        <w:rPr>
          <w:color w:val="000000"/>
        </w:rPr>
        <w:t xml:space="preserve"> </w:t>
      </w:r>
      <w:r>
        <w:t>Главного санитарного врача РФ от 25.09.2007 г. N 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определить следующие размеры СЗЗ:</w:t>
      </w:r>
    </w:p>
    <w:bookmarkEnd w:id="32"/>
    <w:p w:rsidR="000E11CE" w:rsidRDefault="000E11CE" w:rsidP="000E11CE">
      <w:r>
        <w:t>-  на кладбищах смешанного и традиционного захоронения площадью от 20 до 40 га - 500 м;</w:t>
      </w:r>
    </w:p>
    <w:p w:rsidR="000E11CE" w:rsidRDefault="000E11CE" w:rsidP="000E11CE">
      <w:r>
        <w:t>-  на кладбищах смешанного и традиционного захоронения площадью от 10 до 20 га - 300 м;</w:t>
      </w:r>
    </w:p>
    <w:p w:rsidR="000E11CE" w:rsidRDefault="000E11CE" w:rsidP="000E11CE">
      <w:r>
        <w:t>-  на кладбищах смешанного и традиционного захоронения площадью 10 га и менее - 100 м;</w:t>
      </w:r>
    </w:p>
    <w:p w:rsidR="000E11CE" w:rsidRDefault="000E11CE" w:rsidP="000E11CE">
      <w:r>
        <w:t>- на закрытых кладбищах и мемориальных комплексах, кладбищах с погребением после кремации, сельских кладбищах и в колумбариях - 50 м.</w:t>
      </w:r>
    </w:p>
    <w:p w:rsidR="000E11CE" w:rsidRDefault="000E11CE" w:rsidP="000E11CE">
      <w:bookmarkStart w:id="33" w:name="sub_409"/>
      <w:r>
        <w:t>4.9. Земельные участки для строительства зданий и сооружений похоронного назначения следует размещать на обособленных участках вблизи существующих инженерных коммуникаций и дорог. Эти участки должны иметь удобные подъезды, автостоянки и остановки общественного транспорта.</w:t>
      </w:r>
    </w:p>
    <w:bookmarkEnd w:id="33"/>
    <w:p w:rsidR="000E11CE" w:rsidRDefault="000E11CE" w:rsidP="000E11CE">
      <w:r>
        <w:t>На территории действующих, закрытых или проектируемых кладбищ допускается размещать дом траурных обрядов. На участке дома траурных обрядов допускается размещение бюро похоронного обслуживания.</w:t>
      </w:r>
    </w:p>
    <w:p w:rsidR="000E11CE" w:rsidRDefault="000E11CE" w:rsidP="000E11CE">
      <w:r>
        <w:t>Не допускается строительство кладбищ, домов траурных обрядов, в которых подготовительные и обрядовые процессы осуществляются в одном здании, без мер соответствующей защиты вблизи объектов с повышенным шумовым режимом эксплуатации (аэропорты и т. п.), а также вблизи объектов, распространяющих неприятные запахи.</w:t>
      </w:r>
    </w:p>
    <w:p w:rsidR="000E11CE" w:rsidRDefault="000E11CE" w:rsidP="000E11CE">
      <w:bookmarkStart w:id="34" w:name="sub_410"/>
      <w:r>
        <w:t>4.10. Автостоянки и остановки общественного транспорта следует располагать на расстоянии не более 150 м от дома траурных обрядов и кладбищ.</w:t>
      </w:r>
    </w:p>
    <w:p w:rsidR="000E11CE" w:rsidRDefault="000E11CE" w:rsidP="000E11CE">
      <w:pPr>
        <w:pStyle w:val="14"/>
      </w:pPr>
      <w:bookmarkStart w:id="35" w:name="sub_2050"/>
      <w:bookmarkEnd w:id="34"/>
      <w:r>
        <w:t>Глава 5. Экологические и санитарно-гигиенические требования</w:t>
      </w:r>
    </w:p>
    <w:p w:rsidR="000E11CE" w:rsidRDefault="000E11CE" w:rsidP="000E11CE">
      <w:bookmarkStart w:id="36" w:name="sub_501"/>
      <w:bookmarkEnd w:id="35"/>
      <w:r>
        <w:t>5.1. Выбор участков для устройства мест погребения должен осуществляться на основе положительных решений экологической и санитарно-гигиенической экспертиз. При выборе участков для устройства кладбищ следует учитывать свойства грунтов. Грунты не менее чем на глубину 2 м должны быть сухими, легкими, воздухопроницаемыми. Уровень стояния грунтовых вод не должен быть выше 2,5 м от поверхности земли.</w:t>
      </w:r>
    </w:p>
    <w:bookmarkEnd w:id="36"/>
    <w:p w:rsidR="000E11CE" w:rsidRDefault="000E11CE" w:rsidP="000E11CE">
      <w: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грунтов.</w:t>
      </w:r>
    </w:p>
    <w:p w:rsidR="000E11CE" w:rsidRDefault="000E11CE" w:rsidP="000E11CE">
      <w:bookmarkStart w:id="37" w:name="sub_502"/>
      <w:r>
        <w:t xml:space="preserve">5.2. </w:t>
      </w:r>
      <w:proofErr w:type="gramStart"/>
      <w:r>
        <w:t xml:space="preserve">Санитарно-защитные зоны кладбищ следует предусматривать исходя из </w:t>
      </w:r>
      <w:r>
        <w:lastRenderedPageBreak/>
        <w:t>преимущественных направлений распространения вредностей и с учетом: розы ветров, направлений сброса грунтовых вод, наличия геологических разломов и неоднородности грунтов, рельефа и направлений сброса ливневых вод, зон распространения электромагнитных, энергоинформационных и других видов опасного для жизни и здоровья излучения, но не менее чем в 500 м для кладбищ традиционного и смешанного способов захоронения от</w:t>
      </w:r>
      <w:proofErr w:type="gramEnd"/>
      <w:r>
        <w:t xml:space="preserve"> жилой застройки.</w:t>
      </w:r>
    </w:p>
    <w:p w:rsidR="000E11CE" w:rsidRDefault="000E11CE" w:rsidP="000E11CE">
      <w:bookmarkStart w:id="38" w:name="sub_503"/>
      <w:bookmarkEnd w:id="37"/>
      <w:r>
        <w:t xml:space="preserve">5.3. В санитарно-защитных зонах кладбищ не допускается устройство зданий и сооружений с длительным пребыванием (свыше 50 ч. в месяц) людей, а также гаражей и </w:t>
      </w:r>
      <w:proofErr w:type="spellStart"/>
      <w:r>
        <w:t>хозпостроек</w:t>
      </w:r>
      <w:proofErr w:type="spellEnd"/>
      <w:r>
        <w:t>, водозаборов и колодцев для хозяйственно-питьевых нужд, детских игровых и спортивных площадок и сооружений.</w:t>
      </w:r>
    </w:p>
    <w:p w:rsidR="000E11CE" w:rsidRDefault="000E11CE" w:rsidP="000E11CE">
      <w:bookmarkStart w:id="39" w:name="sub_504"/>
      <w:bookmarkEnd w:id="38"/>
      <w:r>
        <w:t>5.4. Не рекомендуется после истечения кладбищенского периода сокращать размеры санитарно-защитных зон и использовать эти территории для строительства жилых, детских дошкольных, учебных и лечебно-оздоровительных зданий и сооружений.</w:t>
      </w:r>
    </w:p>
    <w:p w:rsidR="000E11CE" w:rsidRDefault="000E11CE" w:rsidP="000E11CE">
      <w:bookmarkStart w:id="40" w:name="sub_505"/>
      <w:bookmarkEnd w:id="39"/>
      <w:r>
        <w:t>5.5. Не допускается размещать в зданиях и сооружениях рабочие места длительного пребывания (более 50 ч. в месяц) людей, а также места отдыха посетителей, помещения медицинского обслуживания на территориях, где проявляются вредные воздействия (патогенные зоны) природного, техногенного, биогенного или смешанного происхождения.</w:t>
      </w:r>
    </w:p>
    <w:bookmarkEnd w:id="40"/>
    <w:p w:rsidR="000E11CE" w:rsidRDefault="000E11CE" w:rsidP="000E11CE">
      <w:r>
        <w:rPr>
          <w:rStyle w:val="affc"/>
          <w:bCs w:val="0"/>
        </w:rPr>
        <w:t>Примечание</w:t>
      </w:r>
      <w:r>
        <w:t xml:space="preserve">. К патогенным зонам следует относить, в частности, места, где отличие характеристик естественного импульсного электромагнитного поля Земли </w:t>
      </w:r>
      <w:proofErr w:type="gramStart"/>
      <w:r>
        <w:t>от</w:t>
      </w:r>
      <w:proofErr w:type="gramEnd"/>
      <w:r>
        <w:t xml:space="preserve"> фонового составляет 5 и более раз.</w:t>
      </w:r>
    </w:p>
    <w:p w:rsidR="000E11CE" w:rsidRDefault="000E11CE" w:rsidP="000E11CE">
      <w:bookmarkStart w:id="41" w:name="sub_506"/>
      <w:r>
        <w:t>5.6. В случаях, предусмотренных законом, при ликвидации кладбищ и захоронений, а также их частей, обнаруженных при проведении строительных работ, необходимо проводить рекультивацию территорий и участков. Использование грунтов с ликвидируемых мест захоронения для строительства, в том числе полотна дорог в селитебных зонах поселений, не допускается.</w:t>
      </w:r>
    </w:p>
    <w:bookmarkEnd w:id="41"/>
    <w:p w:rsidR="000E11CE" w:rsidRDefault="000E11CE" w:rsidP="000E11CE">
      <w:r>
        <w:t>Не разрешается использовать территории ликвидированных кладбищ для строительства зданий и сооружений жилой и производственной среды, транспортных магистралей и дорог.</w:t>
      </w:r>
    </w:p>
    <w:p w:rsidR="000E11CE" w:rsidRDefault="000E11CE" w:rsidP="000E11CE">
      <w:bookmarkStart w:id="42" w:name="sub_507"/>
      <w:r>
        <w:t xml:space="preserve">5.7. Водозаборы и колодцы для питьевых нужд рекомендуется устраивать за пределами санитарно-защитных зон со стороны более высокого </w:t>
      </w:r>
      <w:proofErr w:type="spellStart"/>
      <w:r>
        <w:t>водонесущего</w:t>
      </w:r>
      <w:proofErr w:type="spellEnd"/>
      <w:r>
        <w:t xml:space="preserve"> горизонта по отношению к кладбищу или сверху по направлению стока подземных вод.</w:t>
      </w:r>
    </w:p>
    <w:p w:rsidR="000E11CE" w:rsidRDefault="000E11CE" w:rsidP="000E11CE">
      <w:bookmarkStart w:id="43" w:name="sub_508"/>
      <w:bookmarkEnd w:id="42"/>
      <w:r>
        <w:t>5.8. Участки кладбища с высоким уровнем стояния грунтовых вод (выше 1,9 м от поверхности земли) следует использовать только для захоронений после кремации.</w:t>
      </w:r>
    </w:p>
    <w:p w:rsidR="000E11CE" w:rsidRDefault="000E11CE" w:rsidP="000E11CE">
      <w:bookmarkStart w:id="44" w:name="sub_509"/>
      <w:bookmarkEnd w:id="43"/>
      <w:r>
        <w:t>5.9. Расстояние от границ кладбища традиционного захоронения до водозабора должно быть не менее 1000 м.</w:t>
      </w:r>
    </w:p>
    <w:p w:rsidR="000E11CE" w:rsidRDefault="000E11CE" w:rsidP="000E11CE">
      <w:bookmarkStart w:id="45" w:name="sub_510"/>
      <w:bookmarkEnd w:id="44"/>
      <w:r>
        <w:t>5.10. Грунты участков для размещения кладбищ традиционного захоронения должны иметь водоупорный слой над водоносным горизонтом, из которого производится водозабор.</w:t>
      </w:r>
    </w:p>
    <w:p w:rsidR="000E11CE" w:rsidRDefault="000E11CE" w:rsidP="000E11CE">
      <w:bookmarkStart w:id="46" w:name="sub_511"/>
      <w:bookmarkEnd w:id="45"/>
      <w:r>
        <w:t>5.11. При проектировании кладбищ следует максимально сохранять зеленые насаждения. При этом минимальное расстояние от дерева до могилы рекомендуется принимать равным 5 м.</w:t>
      </w:r>
    </w:p>
    <w:p w:rsidR="000E11CE" w:rsidRDefault="000E11CE" w:rsidP="000E11CE">
      <w:pPr>
        <w:pStyle w:val="14"/>
      </w:pPr>
      <w:bookmarkStart w:id="47" w:name="sub_300"/>
      <w:bookmarkEnd w:id="46"/>
      <w:r>
        <w:t>Раздел 3. Требования к местам захоронения.</w:t>
      </w:r>
    </w:p>
    <w:p w:rsidR="000E11CE" w:rsidRDefault="000E11CE" w:rsidP="000E11CE">
      <w:pPr>
        <w:pStyle w:val="14"/>
      </w:pPr>
      <w:bookmarkStart w:id="48" w:name="sub_3060"/>
      <w:bookmarkEnd w:id="47"/>
      <w:r>
        <w:t>Глава 6. Организация мест захоронения, планировочное решение кладбищ и устройство могил</w:t>
      </w:r>
    </w:p>
    <w:p w:rsidR="000E11CE" w:rsidRDefault="000E11CE" w:rsidP="000E11CE">
      <w:bookmarkStart w:id="49" w:name="sub_601"/>
      <w:bookmarkEnd w:id="48"/>
      <w:r>
        <w:t>6.1. Территория кладбища независимо от способа захоронений должна содержать следующие функционально-территориальные зоны:</w:t>
      </w:r>
    </w:p>
    <w:bookmarkEnd w:id="49"/>
    <w:p w:rsidR="000E11CE" w:rsidRDefault="000E11CE" w:rsidP="000E11CE">
      <w:r>
        <w:t>- входная зона;</w:t>
      </w:r>
    </w:p>
    <w:p w:rsidR="000E11CE" w:rsidRDefault="000E11CE" w:rsidP="000E11CE">
      <w:r>
        <w:lastRenderedPageBreak/>
        <w:t>- административно-хозяйственная зона;</w:t>
      </w:r>
    </w:p>
    <w:p w:rsidR="000E11CE" w:rsidRDefault="000E11CE" w:rsidP="000E11CE">
      <w:r>
        <w:t>- ритуальная зона;</w:t>
      </w:r>
    </w:p>
    <w:p w:rsidR="000E11CE" w:rsidRDefault="000E11CE" w:rsidP="000E11CE">
      <w:r>
        <w:t>- зона захоронений;</w:t>
      </w:r>
    </w:p>
    <w:p w:rsidR="000E11CE" w:rsidRDefault="000E11CE" w:rsidP="000E11CE">
      <w:r>
        <w:t>- зона моральной защиты.</w:t>
      </w:r>
    </w:p>
    <w:p w:rsidR="000E11CE" w:rsidRDefault="000E11CE" w:rsidP="000E11CE">
      <w:bookmarkStart w:id="50" w:name="sub_602"/>
      <w:r>
        <w:t>6.2. Во входной зоне кладбища предусматриваются въезд-выезд для автотранспорта и вход-выход для посетителей, салон-магазин, автостоянки и остановки общественного транспорта, справочно-информационные стенды, цветочные киоски и места продажи цветов, общественные туалеты, скамьи.</w:t>
      </w:r>
    </w:p>
    <w:p w:rsidR="000E11CE" w:rsidRDefault="000E11CE" w:rsidP="000E11CE">
      <w:bookmarkStart w:id="51" w:name="sub_603"/>
      <w:bookmarkEnd w:id="50"/>
      <w:r>
        <w:t>6.3. В административно-хозяйственной зоне размещаются административно-бытовые здания, склады.</w:t>
      </w:r>
    </w:p>
    <w:p w:rsidR="000E11CE" w:rsidRDefault="000E11CE" w:rsidP="000E11CE">
      <w:bookmarkStart w:id="52" w:name="sub_604"/>
      <w:bookmarkEnd w:id="51"/>
      <w:r>
        <w:t>6.4. В ритуальной зоне размещаются здания и сооружения для проведения скорбных и траурных обрядов, культовые здания и сооружения, площадки для отдыха.</w:t>
      </w:r>
    </w:p>
    <w:p w:rsidR="000E11CE" w:rsidRDefault="000E11CE" w:rsidP="000E11CE">
      <w:bookmarkStart w:id="53" w:name="sub_605"/>
      <w:bookmarkEnd w:id="52"/>
      <w:r>
        <w:t>6.5. Зона захоронений является основной функциональн</w:t>
      </w:r>
      <w:proofErr w:type="gramStart"/>
      <w:r>
        <w:t>о-</w:t>
      </w:r>
      <w:proofErr w:type="gramEnd"/>
      <w:r>
        <w:t xml:space="preserve"> территориальной зоной кладбища, на которой осуществляется погребение, и представляет собой территорию, разделенную на пронумерованные участки- кварталы, разбитые дорожной сетью согласно плану кладбища.</w:t>
      </w:r>
    </w:p>
    <w:p w:rsidR="000E11CE" w:rsidRDefault="000E11CE" w:rsidP="000E11CE">
      <w:bookmarkStart w:id="54" w:name="sub_606"/>
      <w:bookmarkEnd w:id="53"/>
      <w:r>
        <w:t>6.6. Для беспрепятственного проезда траурных процессий ширина ворот на кладбище должна быть не менее 6,0 м. Ширина калитки в свету должна быть не менее 1,2 м.</w:t>
      </w:r>
    </w:p>
    <w:bookmarkEnd w:id="54"/>
    <w:p w:rsidR="000E11CE" w:rsidRDefault="000E11CE" w:rsidP="000E11CE">
      <w:r>
        <w:t>Перед входом на кладбище следует размещать площадку для ожидания и сбора родственников, сопровождающих траурную процессию, при наличии подъездов городского транспорта - предусмотреть павильон-навес для пассажиров, ожидающих транспорт.</w:t>
      </w:r>
    </w:p>
    <w:p w:rsidR="000E11CE" w:rsidRDefault="000E11CE" w:rsidP="000E11CE">
      <w:bookmarkStart w:id="55" w:name="sub_607"/>
      <w:r>
        <w:t>6.7. У главного входа на кладбище устанавливается стенд с названием кладбища, режимом работы, планом кладбища. На плане кладбища обозначаются основные зоны кладбища, здания и сооружения, участки-кварталы захоронений и их нумерация.</w:t>
      </w:r>
    </w:p>
    <w:p w:rsidR="000E11CE" w:rsidRDefault="000E11CE" w:rsidP="000E11CE">
      <w:bookmarkStart w:id="56" w:name="sub_608"/>
      <w:bookmarkEnd w:id="55"/>
      <w:r>
        <w:t>6.8. Территория кладбища должна оборудоваться:</w:t>
      </w:r>
    </w:p>
    <w:bookmarkEnd w:id="56"/>
    <w:p w:rsidR="000E11CE" w:rsidRDefault="000E11CE" w:rsidP="000E11CE">
      <w:r>
        <w:t>- указателями номеров участков-кварталов захоронений;</w:t>
      </w:r>
    </w:p>
    <w:p w:rsidR="000E11CE" w:rsidRDefault="000E11CE" w:rsidP="000E11CE">
      <w:r>
        <w:t>- стендом для размещения официальных объявлений и иной необходимой информации;</w:t>
      </w:r>
    </w:p>
    <w:p w:rsidR="000E11CE" w:rsidRDefault="000E11CE" w:rsidP="000E11CE">
      <w:r>
        <w:t>- общественными туалетами;</w:t>
      </w:r>
    </w:p>
    <w:p w:rsidR="000E11CE" w:rsidRDefault="000E11CE" w:rsidP="000E11CE">
      <w:r>
        <w:t>- урнами для сбора мелкого мусора вдоль пешеходных дорожек;</w:t>
      </w:r>
    </w:p>
    <w:p w:rsidR="000E11CE" w:rsidRDefault="000E11CE" w:rsidP="000E11CE">
      <w:r>
        <w:t>- контейнерами для складирования мусора, установленными на специальных площадках;</w:t>
      </w:r>
    </w:p>
    <w:p w:rsidR="000E11CE" w:rsidRDefault="000E11CE" w:rsidP="000E11CE">
      <w:r>
        <w:t>- скамейками.</w:t>
      </w:r>
    </w:p>
    <w:p w:rsidR="000E11CE" w:rsidRDefault="000E11CE" w:rsidP="000E11CE">
      <w:bookmarkStart w:id="57" w:name="sub_609"/>
      <w:r>
        <w:t>6.9.</w:t>
      </w:r>
      <w:bookmarkStart w:id="58" w:name="sub_610"/>
      <w:bookmarkEnd w:id="57"/>
      <w:r>
        <w:t xml:space="preserve"> Территория кладбища, как правило, должна иметь ограду высотой 2,0 м. Кладбища в лесопарковой защитной полосе могут иметь ограду в виде деревянной или живой зеленой изгороди из древесных и кустарниковых пород и рва глубиной 60 - 80 см.</w:t>
      </w:r>
    </w:p>
    <w:p w:rsidR="000E11CE" w:rsidRDefault="000E11CE" w:rsidP="000E11CE">
      <w:bookmarkStart w:id="59" w:name="sub_611"/>
      <w:bookmarkEnd w:id="58"/>
      <w:r>
        <w:t>6.10. Для всех типов кладбищ площадь мест захоронения должна составлять не менее 65% общей площади кладбища.</w:t>
      </w:r>
    </w:p>
    <w:p w:rsidR="000E11CE" w:rsidRDefault="000E11CE" w:rsidP="000E11CE">
      <w:bookmarkStart w:id="60" w:name="sub_612"/>
      <w:bookmarkEnd w:id="59"/>
      <w:r>
        <w:t>6.11. По периметру кладбища устраивается кольцевая (объездная) дорога. При необходимости может быть предусмотрена защитная зеленая полоса шириной не менее 6 м по внутреннему периметру кладбища, которая может входить в состав озеленения санитарной защитной зоны.</w:t>
      </w:r>
    </w:p>
    <w:p w:rsidR="000E11CE" w:rsidRDefault="000E11CE" w:rsidP="000E11CE">
      <w:bookmarkStart w:id="61" w:name="sub_613"/>
      <w:bookmarkEnd w:id="60"/>
      <w:r>
        <w:t xml:space="preserve">6.12. На всех типах кладбищ захоронения </w:t>
      </w:r>
      <w:proofErr w:type="spellStart"/>
      <w:r>
        <w:t>некремированных</w:t>
      </w:r>
      <w:proofErr w:type="spellEnd"/>
      <w:r>
        <w:t xml:space="preserve"> останков могут осуществляться в землю: в гробах, без гробов.</w:t>
      </w:r>
    </w:p>
    <w:p w:rsidR="000E11CE" w:rsidRDefault="000E11CE" w:rsidP="000E11CE">
      <w:bookmarkStart w:id="62" w:name="sub_614"/>
      <w:bookmarkEnd w:id="61"/>
      <w:r>
        <w:t xml:space="preserve">6.13. Захоронение останков после кремации (праха) допускается производить в погребальных урнах, шурфах, методом </w:t>
      </w:r>
      <w:proofErr w:type="spellStart"/>
      <w:r>
        <w:t>всыпания</w:t>
      </w:r>
      <w:proofErr w:type="spellEnd"/>
      <w:r>
        <w:t xml:space="preserve"> в могилу с разрешения отдела по </w:t>
      </w:r>
      <w:r>
        <w:lastRenderedPageBreak/>
        <w:t>содержанию и учету мест захоронения.</w:t>
      </w:r>
    </w:p>
    <w:p w:rsidR="000E11CE" w:rsidRDefault="000E11CE" w:rsidP="000E11CE">
      <w:bookmarkStart w:id="63" w:name="sub_615"/>
      <w:bookmarkEnd w:id="62"/>
      <w:r>
        <w:t>6.14. Допускается производить захоронение урн с прахом в землю.</w:t>
      </w:r>
    </w:p>
    <w:p w:rsidR="000E11CE" w:rsidRDefault="000E11CE" w:rsidP="000E11CE">
      <w:bookmarkStart w:id="64" w:name="sub_616"/>
      <w:bookmarkEnd w:id="63"/>
      <w:r>
        <w:t xml:space="preserve">6.15. Во исполнение требований </w:t>
      </w:r>
      <w:hyperlink r:id="rId22" w:history="1">
        <w:r w:rsidRPr="00843D10">
          <w:rPr>
            <w:rStyle w:val="afe"/>
            <w:rFonts w:cs="Times New Roman CYR"/>
            <w:b w:val="0"/>
          </w:rPr>
          <w:t>Федерального закона</w:t>
        </w:r>
      </w:hyperlink>
      <w:r w:rsidRPr="00DC3330">
        <w:rPr>
          <w:color w:val="000000"/>
        </w:rPr>
        <w:t xml:space="preserve"> </w:t>
      </w:r>
      <w:r>
        <w:rPr>
          <w:color w:val="000000"/>
        </w:rPr>
        <w:t>«</w:t>
      </w:r>
      <w:r>
        <w:t>О погребении и похоронном деле» рекомендуется предусматривать следующие виды места для захоронений:</w:t>
      </w:r>
    </w:p>
    <w:bookmarkEnd w:id="64"/>
    <w:p w:rsidR="000E11CE" w:rsidRDefault="000E11CE" w:rsidP="000E11CE">
      <w:r>
        <w:t>-  на одну могилу - для одиноких и малоимущих граждан;</w:t>
      </w:r>
    </w:p>
    <w:p w:rsidR="000E11CE" w:rsidRDefault="000E11CE" w:rsidP="000E11CE">
      <w:r>
        <w:t>-  на 2 - 4 могилы - семейные (родственные);</w:t>
      </w:r>
    </w:p>
    <w:p w:rsidR="000E11CE" w:rsidRDefault="000E11CE" w:rsidP="000E11CE">
      <w:r>
        <w:t>- места почетных захоронений на предусмотренных проектом аллеях или на существующих кладбищах с выделением земельного участка по представлению ходатайства государственных, муниципальных, общественных организаций либо граждан;</w:t>
      </w:r>
    </w:p>
    <w:p w:rsidR="000E11CE" w:rsidRDefault="000E11CE" w:rsidP="000E11CE">
      <w:r>
        <w:t>- братские (общие) - для лиц, чьи останки сохранились не целиком, не могут быть идентифицированы, личность которых не установлена, для одиноких граждан, похороненных за счет государственного или муниципального бюджетов, а также для жертв массовых катастроф и иных чрезвычайных ситуаций.</w:t>
      </w:r>
    </w:p>
    <w:p w:rsidR="000E11CE" w:rsidRDefault="000E11CE" w:rsidP="000E11CE">
      <w:r>
        <w:t>Перечисленные места для захоронений целесообразно предусматривать на обособленных участках для каждого из указанных видов захоронений.</w:t>
      </w:r>
    </w:p>
    <w:p w:rsidR="000E11CE" w:rsidRDefault="000E11CE" w:rsidP="000E11CE">
      <w:bookmarkStart w:id="65" w:name="sub_617"/>
      <w:r>
        <w:t>6.16. Захоронение в одну и ту же родственную (семейную) могилу разрешается после истечения полного периода минерализации, но не ранее чем через 20 лет с момента предыдущего захоронения. Захоронение урны с прахом в родственную (семейную) могилу разрешается независимо от времени предыдущего захоронения.</w:t>
      </w:r>
    </w:p>
    <w:bookmarkEnd w:id="65"/>
    <w:p w:rsidR="000E11CE" w:rsidRDefault="000E11CE" w:rsidP="000E11CE">
      <w:r>
        <w:t xml:space="preserve">6.17. Размеры мест захоронения рекомендуется принимать не </w:t>
      </w:r>
      <w:proofErr w:type="gramStart"/>
      <w:r>
        <w:t>менее указанных</w:t>
      </w:r>
      <w:proofErr w:type="gramEnd"/>
      <w:r>
        <w:t xml:space="preserve"> в таблице:</w:t>
      </w:r>
    </w:p>
    <w:p w:rsidR="000E11CE" w:rsidRDefault="000E11CE" w:rsidP="000E11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0"/>
        <w:gridCol w:w="1400"/>
        <w:gridCol w:w="2100"/>
        <w:gridCol w:w="1260"/>
        <w:gridCol w:w="1400"/>
      </w:tblGrid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Вид захоронения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Размеры земельного участка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Размеры могилы</w:t>
            </w:r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 xml:space="preserve">длина, </w:t>
            </w:r>
            <w:proofErr w:type="gramStart"/>
            <w:r w:rsidRPr="007B76D3">
              <w:t>м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 xml:space="preserve">ширина, </w:t>
            </w:r>
            <w:proofErr w:type="gramStart"/>
            <w:r w:rsidRPr="007B76D3">
              <w:t>м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площадь, 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 xml:space="preserve">длина, </w:t>
            </w:r>
            <w:proofErr w:type="gramStart"/>
            <w:r w:rsidRPr="007B76D3">
              <w:t>м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 xml:space="preserve">ширина, </w:t>
            </w:r>
            <w:proofErr w:type="gramStart"/>
            <w:r w:rsidRPr="007B76D3">
              <w:t>м</w:t>
            </w:r>
            <w:proofErr w:type="gramEnd"/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  <w:r w:rsidRPr="007B76D3">
              <w:t>Одиночное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1,8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3,96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1,0</w:t>
            </w:r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  <w:r w:rsidRPr="007B76D3">
              <w:t>Двойное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1,0</w:t>
            </w:r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  <w:r w:rsidRPr="007B76D3">
              <w:t>Тройное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3,5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1,0</w:t>
            </w:r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  <w:r w:rsidRPr="007B76D3">
              <w:t>Почетное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3,5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1,0</w:t>
            </w:r>
          </w:p>
        </w:tc>
      </w:tr>
      <w:tr w:rsidR="000E11CE" w:rsidRPr="007B76D3" w:rsidTr="005F146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</w:pPr>
            <w:r w:rsidRPr="007B76D3">
              <w:t>Урна с прахом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0,64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1CE" w:rsidRPr="007B76D3" w:rsidRDefault="000E11CE" w:rsidP="005F1467">
            <w:pPr>
              <w:pStyle w:val="afd"/>
              <w:jc w:val="center"/>
            </w:pPr>
            <w:r w:rsidRPr="007B76D3">
              <w:t>0,8</w:t>
            </w:r>
          </w:p>
        </w:tc>
      </w:tr>
    </w:tbl>
    <w:p w:rsidR="000E11CE" w:rsidRDefault="000E11CE" w:rsidP="000E11CE"/>
    <w:p w:rsidR="000E11CE" w:rsidRDefault="000E11CE" w:rsidP="000E11CE">
      <w:bookmarkStart w:id="66" w:name="sub_619"/>
      <w:r>
        <w:t>6.18.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0E11CE" w:rsidRDefault="000E11CE" w:rsidP="000E11CE">
      <w:bookmarkStart w:id="67" w:name="sub_620"/>
      <w:bookmarkEnd w:id="66"/>
      <w:r>
        <w:t>6.19. При захоронении гроба с телом или тела без гроба глубину могилы следует устанавливать в зависимости от местных условий (характера грунтов и уровня стояния грунтовых вод); при этом глубина должна составлять не менее 2 м (не менее 1,5 м от поверхности земли до крышки гроба). Во всех случаях отметка дна могилы должна быть на 0,5 м выше уровня стояния грунтовых вод.</w:t>
      </w:r>
    </w:p>
    <w:bookmarkEnd w:id="67"/>
    <w:p w:rsidR="000E11CE" w:rsidRDefault="000E11CE" w:rsidP="000E11CE">
      <w:r>
        <w:t>Расстояние между оградами соседних захоронений по всем сторонам могилы должно быть не менее 0,5 м и не более 1 м.</w:t>
      </w:r>
    </w:p>
    <w:p w:rsidR="000E11CE" w:rsidRDefault="000E11CE" w:rsidP="000E11CE">
      <w:r>
        <w:t>Глубину могил следует делать не менее 2 м.</w:t>
      </w:r>
    </w:p>
    <w:p w:rsidR="000E11CE" w:rsidRDefault="000E11CE" w:rsidP="000E11CE">
      <w:r>
        <w:t>Надмогильную насыпь следует устраивать высотой 0,3 - 0,5 м от поверхности земли.</w:t>
      </w:r>
    </w:p>
    <w:p w:rsidR="000E11CE" w:rsidRDefault="000E11CE" w:rsidP="000E11CE">
      <w:r>
        <w:t>При захоронении тела умершего в сидячем положении слой земли над трупом, включая надмогильную насыпь, должен быть не менее 1 м.</w:t>
      </w:r>
    </w:p>
    <w:p w:rsidR="000E11CE" w:rsidRDefault="000E11CE" w:rsidP="000E11CE">
      <w:bookmarkStart w:id="68" w:name="sub_621"/>
      <w:r>
        <w:t>6.20. Копка могилы производится силами лица, взявшего на себя обязанность осуществить погребение умершего, либо сотрудниками ритуальной службы при наличии договора (заявления, ходатайства, поручения) на соответствующие работы.</w:t>
      </w:r>
    </w:p>
    <w:p w:rsidR="000E11CE" w:rsidRDefault="000E11CE" w:rsidP="000E11CE">
      <w:bookmarkStart w:id="69" w:name="sub_622"/>
      <w:bookmarkEnd w:id="68"/>
      <w:r>
        <w:lastRenderedPageBreak/>
        <w:t>6.21. Перевозка умершего к месту погребения производится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bookmarkEnd w:id="69"/>
    <w:p w:rsidR="000E11CE" w:rsidRDefault="000E11CE" w:rsidP="000E11CE">
      <w:r>
        <w:t xml:space="preserve">После перевозки и </w:t>
      </w:r>
      <w:proofErr w:type="gramStart"/>
      <w:r>
        <w:t>захоронения</w:t>
      </w:r>
      <w:proofErr w:type="gramEnd"/>
      <w:r>
        <w:t xml:space="preserve"> умерших транспорт должен в обязательном порядке подвергаться уборке и дезинфекции дезинфекционными средствами, разрешенными к применению в установленном порядке.</w:t>
      </w:r>
    </w:p>
    <w:p w:rsidR="000E11CE" w:rsidRDefault="000E11CE" w:rsidP="000E11CE">
      <w:r>
        <w:t xml:space="preserve">6.22. </w:t>
      </w:r>
      <w:proofErr w:type="gramStart"/>
      <w:r>
        <w:t xml:space="preserve">Эксгумация останков погребенного с целью их перезахоронения допускается по обращению лица, ответственного за захоронение, при получении разрешения от Учреждения  с учетом требований санитарных правил и норм на основании заключения Управления </w:t>
      </w:r>
      <w:proofErr w:type="spellStart"/>
      <w:r>
        <w:t>Роспотребнадзора</w:t>
      </w:r>
      <w:proofErr w:type="spellEnd"/>
      <w:r>
        <w:t xml:space="preserve"> по Республике Мордовия и других государственных органов в установленном законодательством порядке не ранее чем через 1 год с момента погребения умершего.</w:t>
      </w:r>
      <w:proofErr w:type="gramEnd"/>
      <w:r>
        <w:t xml:space="preserve"> Для получения разрешения на перезахоронение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0E11CE" w:rsidRPr="00843D10" w:rsidRDefault="000E11CE" w:rsidP="000E11CE">
      <w:pPr>
        <w:rPr>
          <w:b/>
          <w:color w:val="000000"/>
        </w:rPr>
      </w:pPr>
      <w:r>
        <w:t xml:space="preserve">- заявление о перезахоронении </w:t>
      </w:r>
      <w:r w:rsidRPr="00843D10">
        <w:rPr>
          <w:b/>
          <w:color w:val="000000"/>
        </w:rPr>
        <w:t>(</w:t>
      </w:r>
      <w:hyperlink w:anchor="sub_7000" w:history="1">
        <w:r w:rsidRPr="00843D10">
          <w:rPr>
            <w:rStyle w:val="afe"/>
            <w:rFonts w:cs="Times New Roman CYR"/>
            <w:b w:val="0"/>
          </w:rPr>
          <w:t>приложение 7</w:t>
        </w:r>
      </w:hyperlink>
      <w:r w:rsidRPr="00843D10">
        <w:rPr>
          <w:color w:val="000000"/>
        </w:rPr>
        <w:t>);</w:t>
      </w:r>
    </w:p>
    <w:p w:rsidR="000E11CE" w:rsidRDefault="000E11CE" w:rsidP="000E11CE">
      <w:r>
        <w:t>- свидетельство о смерти;</w:t>
      </w:r>
    </w:p>
    <w:p w:rsidR="000E11CE" w:rsidRDefault="000E11CE" w:rsidP="000E11CE">
      <w:r>
        <w:t xml:space="preserve">- документы, подтверждающие родство заявителя </w:t>
      </w:r>
      <w:proofErr w:type="gramStart"/>
      <w:r>
        <w:t>с</w:t>
      </w:r>
      <w:proofErr w:type="gramEnd"/>
      <w:r>
        <w:t xml:space="preserve"> умершим (-ей);</w:t>
      </w:r>
    </w:p>
    <w:p w:rsidR="000E11CE" w:rsidRDefault="000E11CE" w:rsidP="000E11CE">
      <w:r>
        <w:t>- паспорт захоронения (при его наличии);</w:t>
      </w:r>
    </w:p>
    <w:p w:rsidR="000E11CE" w:rsidRDefault="000E11CE" w:rsidP="000E11CE">
      <w:r>
        <w:t xml:space="preserve">- разрешение Управления </w:t>
      </w:r>
      <w:proofErr w:type="spellStart"/>
      <w:r>
        <w:t>Роспотребнадзора</w:t>
      </w:r>
      <w:proofErr w:type="spellEnd"/>
      <w:r>
        <w:t xml:space="preserve"> по Республике Мордовия на перевозку тела (останков) за пределы Республики Мордовия;</w:t>
      </w:r>
    </w:p>
    <w:p w:rsidR="000E11CE" w:rsidRDefault="000E11CE" w:rsidP="000E11CE">
      <w:r>
        <w:t>- разрешение уполномоченного органа на захоронение на новом месте (в новую могилу либо в родственное захоронение).</w:t>
      </w:r>
    </w:p>
    <w:p w:rsidR="000E11CE" w:rsidRDefault="000E11CE" w:rsidP="000E11CE">
      <w:bookmarkStart w:id="70" w:name="sub_624"/>
      <w:r>
        <w:t xml:space="preserve">6.23. Ответственное за захоронение лицо обязано содержать надмогильные сооружения и зеленые насаждения, в том числе оформленный могильный холм, памятник, цоколь, цветник, необходимые сведения </w:t>
      </w:r>
      <w:proofErr w:type="gramStart"/>
      <w:r>
        <w:t>о</w:t>
      </w:r>
      <w:proofErr w:type="gramEnd"/>
      <w:r>
        <w:t xml:space="preserve"> погребенном и т. д., в надлежащем состоянии.</w:t>
      </w:r>
    </w:p>
    <w:p w:rsidR="000E11CE" w:rsidRDefault="000E11CE" w:rsidP="000E11CE">
      <w:bookmarkStart w:id="71" w:name="sub_625"/>
      <w:bookmarkEnd w:id="70"/>
      <w:r>
        <w:t>6.24. В случае</w:t>
      </w:r>
      <w:proofErr w:type="gramStart"/>
      <w:r>
        <w:t>,</w:t>
      </w:r>
      <w:proofErr w:type="gramEnd"/>
      <w:r>
        <w:t xml:space="preserve"> если за могилой не осуществляется уход в течение длительного периода времени (не менее 20 лет), администрация кладбища имеет право сформировать комиссию, которая составит акт о состоянии могилы для признания ее брошенной. В состав комиссии входят представители Учреждения, представители администрации  городского поселения Рузаевка и смотритель кладбища.</w:t>
      </w:r>
    </w:p>
    <w:p w:rsidR="000E11CE" w:rsidRDefault="000E11CE" w:rsidP="000E11CE">
      <w:bookmarkStart w:id="72" w:name="sub_626"/>
      <w:bookmarkEnd w:id="71"/>
      <w:r>
        <w:t>6.25. Брошенным местом захоронения считается место, на котором присутствуют следующие признаки:</w:t>
      </w:r>
    </w:p>
    <w:bookmarkEnd w:id="72"/>
    <w:p w:rsidR="000E11CE" w:rsidRDefault="000E11CE" w:rsidP="000E11CE">
      <w:r>
        <w:t xml:space="preserve">- отсутствуют либо разрушены надмогильные сооружения, сведения о </w:t>
      </w:r>
      <w:proofErr w:type="gramStart"/>
      <w:r>
        <w:t>погребенном</w:t>
      </w:r>
      <w:proofErr w:type="gramEnd"/>
      <w:r>
        <w:t xml:space="preserve"> не поддаются прочтению;</w:t>
      </w:r>
    </w:p>
    <w:p w:rsidR="000E11CE" w:rsidRDefault="000E11CE" w:rsidP="000E11CE">
      <w:r>
        <w:t>- место захоронения существенным образом заросло травой или кустарником;</w:t>
      </w:r>
    </w:p>
    <w:p w:rsidR="000E11CE" w:rsidRDefault="000E11CE" w:rsidP="000E11CE">
      <w:r>
        <w:t>- накопился мусор, опавшие листья, ветхие ритуальные предметы и т. д.</w:t>
      </w:r>
    </w:p>
    <w:p w:rsidR="000E11CE" w:rsidRDefault="000E11CE" w:rsidP="000E11CE">
      <w:r>
        <w:t>- имеется отказ ответственного за захоронение лица от ухода за местом захоронения.</w:t>
      </w:r>
    </w:p>
    <w:p w:rsidR="000E11CE" w:rsidRDefault="000E11CE" w:rsidP="000E11CE">
      <w:r>
        <w:t>Если в архивных книгах кладбища имеются сведения об ответственном за захоронение лице, оно письменно оповещается о необходимости осуществлять уход за могилой и обратиться в администрацию кладбища. Также на могильном холме выставляется информационная таблица с предупреждением о бесхозном состоянии могилы.</w:t>
      </w:r>
    </w:p>
    <w:p w:rsidR="000E11CE" w:rsidRDefault="000E11CE" w:rsidP="000E11CE">
      <w:r>
        <w:t>В случае установления историко-культурной ценности неухоженной могилы обеспечивается ее сохранность в соответствии с законодательством об охране и использовании памятников истории и культуры и процедура признания ее брошенной прекращается.</w:t>
      </w:r>
    </w:p>
    <w:p w:rsidR="000E11CE" w:rsidRDefault="000E11CE" w:rsidP="000E11CE">
      <w:proofErr w:type="gramStart"/>
      <w:r>
        <w:t xml:space="preserve">В случае непринятия мер по обустройству брошенной могилы со стороны </w:t>
      </w:r>
      <w:r>
        <w:lastRenderedPageBreak/>
        <w:t>ответственных за захоронение лиц по истечении</w:t>
      </w:r>
      <w:proofErr w:type="gramEnd"/>
      <w:r>
        <w:t xml:space="preserve"> двух лет составляется повторный акт о состоянии могилы с признанием ее брошенной. После составления акта заявление с ходатайством о признании могилы брошенной направляется в суд.</w:t>
      </w:r>
    </w:p>
    <w:p w:rsidR="000E11CE" w:rsidRDefault="000E11CE" w:rsidP="000E11CE">
      <w:bookmarkStart w:id="73" w:name="sub_627"/>
      <w:r>
        <w:t>6.26. В случае вынесения судебного решения о признании могилы брошенной производятся снятие надгробия и надмогильных сооружений и планировка территории. Дальнейшие захоронения на данном месте не допускаются.</w:t>
      </w:r>
    </w:p>
    <w:p w:rsidR="000E11CE" w:rsidRDefault="000E11CE" w:rsidP="000E11CE">
      <w:pPr>
        <w:pStyle w:val="14"/>
      </w:pPr>
      <w:bookmarkStart w:id="74" w:name="sub_3070"/>
      <w:bookmarkEnd w:id="73"/>
      <w:r>
        <w:t>Глава 7. Регистрация захоронений.</w:t>
      </w:r>
    </w:p>
    <w:p w:rsidR="000E11CE" w:rsidRPr="00843D10" w:rsidRDefault="000E11CE" w:rsidP="000E11CE">
      <w:pPr>
        <w:rPr>
          <w:color w:val="000000"/>
        </w:rPr>
      </w:pPr>
      <w:bookmarkStart w:id="75" w:name="sub_701"/>
      <w:bookmarkEnd w:id="74"/>
      <w:r>
        <w:t xml:space="preserve">7.1. На территории городского поселения Инсар существуют следующие кладбища </w:t>
      </w:r>
      <w:r w:rsidRPr="00843D10">
        <w:rPr>
          <w:b/>
        </w:rPr>
        <w:t>(</w:t>
      </w:r>
      <w:r>
        <w:rPr>
          <w:b/>
          <w:color w:val="000000"/>
        </w:rPr>
        <w:t>приложение 2</w:t>
      </w:r>
      <w:r w:rsidRPr="00843D10">
        <w:rPr>
          <w:b/>
          <w:color w:val="000000"/>
        </w:rPr>
        <w:t>):</w:t>
      </w:r>
    </w:p>
    <w:bookmarkEnd w:id="75"/>
    <w:p w:rsidR="000E11CE" w:rsidRDefault="000E11CE" w:rsidP="000E11CE">
      <w:r>
        <w:t xml:space="preserve">- кладбище  по адресу : ориентир Республика Мордовия, Инсарский район, </w:t>
      </w:r>
      <w:proofErr w:type="spellStart"/>
      <w:r>
        <w:t>г</w:t>
      </w:r>
      <w:proofErr w:type="gramStart"/>
      <w:r>
        <w:t>.И</w:t>
      </w:r>
      <w:proofErr w:type="gramEnd"/>
      <w:r>
        <w:t>нсар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 ;</w:t>
      </w:r>
    </w:p>
    <w:p w:rsidR="000E11CE" w:rsidRDefault="000E11CE" w:rsidP="000E11CE">
      <w:r>
        <w:t xml:space="preserve">- кладбище </w:t>
      </w:r>
      <w:r w:rsidRPr="008159C7">
        <w:t xml:space="preserve">ориентир Республика Мордовия, Инсарский район, </w:t>
      </w:r>
      <w:proofErr w:type="spellStart"/>
      <w:r w:rsidRPr="008159C7">
        <w:t>г</w:t>
      </w:r>
      <w:proofErr w:type="gramStart"/>
      <w:r w:rsidRPr="008159C7">
        <w:t>.И</w:t>
      </w:r>
      <w:proofErr w:type="gramEnd"/>
      <w:r w:rsidRPr="008159C7">
        <w:t>нсар</w:t>
      </w:r>
      <w:proofErr w:type="spellEnd"/>
      <w:r w:rsidRPr="008159C7">
        <w:t>, ул.</w:t>
      </w:r>
      <w:r>
        <w:t xml:space="preserve"> Тракторная</w:t>
      </w:r>
    </w:p>
    <w:p w:rsidR="000E11CE" w:rsidRDefault="000E11CE" w:rsidP="000E11CE">
      <w:bookmarkStart w:id="76" w:name="sub_702"/>
      <w:r>
        <w:t>7.2. Кладбища открыты для посещений ежедневно с мая по сентябрь с 8 до 18 часов и с октября по апрель с 8 до 16 часов.</w:t>
      </w:r>
    </w:p>
    <w:p w:rsidR="000E11CE" w:rsidRDefault="000E11CE" w:rsidP="000E11CE">
      <w:bookmarkStart w:id="77" w:name="sub_703"/>
      <w:bookmarkEnd w:id="76"/>
      <w:r>
        <w:t>7.3. Решение о закрытии кладбища принимает Администрация городского поселения Инсар.</w:t>
      </w:r>
    </w:p>
    <w:bookmarkEnd w:id="77"/>
    <w:p w:rsidR="000E11CE" w:rsidRDefault="000E11CE" w:rsidP="000E11CE">
      <w:r>
        <w:t>Производить захоронения на закрытых кладбищах запрещается, за исключением захоронения в родственные (семейные) могилы. Захоронение в ограду существующих могил близких родственников (дети, супруг, супруга, родители) производится только при наличии свободного участка земли либо по истечении кладбищенского периода 20 лет.</w:t>
      </w:r>
    </w:p>
    <w:p w:rsidR="000E11CE" w:rsidRDefault="000E11CE" w:rsidP="000E11CE">
      <w:r>
        <w:t>Отведение   участка для захоронения на общественном  кладбище, расположенном  в  районе  завода  ЛАЛ</w:t>
      </w:r>
      <w:r w:rsidRPr="00843D10">
        <w:t xml:space="preserve"> </w:t>
      </w:r>
      <w:r>
        <w:t>производится только при наличии свободного участка земли с  разрешения Администрации  городского поселения Инсар.</w:t>
      </w:r>
    </w:p>
    <w:p w:rsidR="000E11CE" w:rsidRDefault="000E11CE" w:rsidP="000E11CE">
      <w:bookmarkStart w:id="78" w:name="sub_705"/>
      <w:r>
        <w:t>7.4. Захоронение умершего производится в соответствии с санитарными нормами и правилами не ранее чем через 24 часа после наступления смерти.</w:t>
      </w:r>
    </w:p>
    <w:p w:rsidR="000E11CE" w:rsidRDefault="000E11CE" w:rsidP="000E11CE">
      <w:bookmarkStart w:id="79" w:name="sub_706"/>
      <w:bookmarkEnd w:id="78"/>
      <w:r>
        <w:t>7.5. Предоставление места для захоронения производится на основании заявления о предоставлении места для захоронения, свидетельства о смерти либо медицинской справки о смерти и паспорта умершего и документа, удостоверяющего личность заявителя.</w:t>
      </w:r>
    </w:p>
    <w:bookmarkEnd w:id="79"/>
    <w:p w:rsidR="000E11CE" w:rsidRDefault="000E11CE" w:rsidP="000E11CE">
      <w:r>
        <w:t>Захоронение урны с прахом производится на основании свидетельства о смерти, справки о кремации и заявления о предоставлении места для захоронения. Захоронение урны с прахом в родственные (семейные) могилы производится по заявлению лица, ответственного за захоронение, независимо от срока предыдущего захоронения.</w:t>
      </w:r>
    </w:p>
    <w:p w:rsidR="000E11CE" w:rsidRDefault="000E11CE" w:rsidP="000E11CE">
      <w:proofErr w:type="gramStart"/>
      <w:r>
        <w:t xml:space="preserve">Захоронение тела умершего, доставленного из другого государства, производится на основании документов, указанных в </w:t>
      </w:r>
      <w:hyperlink w:anchor="sub_507" w:history="1">
        <w:r w:rsidRPr="00CD6633">
          <w:rPr>
            <w:rStyle w:val="afe"/>
            <w:rFonts w:cs="Times New Roman CYR"/>
            <w:b w:val="0"/>
          </w:rPr>
          <w:t>пункте 5.7</w:t>
        </w:r>
      </w:hyperlink>
      <w:r>
        <w:t>, а также документа, подтверждающего отсутствие у умершего особо опасных инфекционных заболеваний и заболеваний неясной этиологии.</w:t>
      </w:r>
      <w:proofErr w:type="gramEnd"/>
    </w:p>
    <w:p w:rsidR="000E11CE" w:rsidRPr="00835900" w:rsidRDefault="000E11CE" w:rsidP="000E11CE">
      <w:pPr>
        <w:pStyle w:val="afff9"/>
        <w:ind w:firstLine="539"/>
        <w:rPr>
          <w:i w:val="0"/>
          <w:color w:val="000000"/>
        </w:rPr>
      </w:pPr>
      <w:r w:rsidRPr="00835900">
        <w:rPr>
          <w:i w:val="0"/>
          <w:color w:val="000000"/>
        </w:rPr>
        <w:t xml:space="preserve"> 7.</w:t>
      </w:r>
      <w:r>
        <w:rPr>
          <w:i w:val="0"/>
          <w:color w:val="000000"/>
        </w:rPr>
        <w:t>6</w:t>
      </w:r>
      <w:r w:rsidRPr="00835900">
        <w:rPr>
          <w:i w:val="0"/>
          <w:color w:val="000000"/>
        </w:rPr>
        <w:t>. Порядок предоставления места для захоронения.</w:t>
      </w:r>
    </w:p>
    <w:p w:rsidR="000E11CE" w:rsidRDefault="000E11CE" w:rsidP="000E11CE">
      <w:r>
        <w:t xml:space="preserve">Для получения разрешения на захоронение заявитель лично (либо через своего представителя, уполномоченного им на основании доверенности, договора либо иного документа)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0E11CE" w:rsidRDefault="000E11CE" w:rsidP="000E11CE">
      <w:r>
        <w:t>- заявление о предоставлении места для захоронения (</w:t>
      </w:r>
      <w:hyperlink w:anchor="sub_4000" w:history="1">
        <w:r w:rsidRPr="00CD6633">
          <w:rPr>
            <w:rStyle w:val="afe"/>
            <w:rFonts w:cs="Times New Roman CYR"/>
            <w:b w:val="0"/>
          </w:rPr>
          <w:t>приложение 4</w:t>
        </w:r>
      </w:hyperlink>
      <w:r>
        <w:t>);</w:t>
      </w:r>
    </w:p>
    <w:p w:rsidR="000E11CE" w:rsidRDefault="000E11CE" w:rsidP="000E11CE">
      <w:r>
        <w:t>- свидетельство о смерти либо медицинская справка о смерти.</w:t>
      </w:r>
    </w:p>
    <w:p w:rsidR="000E11CE" w:rsidRDefault="000E11CE" w:rsidP="000E11CE">
      <w:r>
        <w:t xml:space="preserve">Для получения разрешения на повторное захоронение (захоронение в пределах ограды родственной (семейной) могилы) заявитель лично (либо через своего представителя, уполномоченного им на основании доверенности, договора либо иного </w:t>
      </w:r>
      <w:r>
        <w:lastRenderedPageBreak/>
        <w:t xml:space="preserve">документа)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0E11CE" w:rsidRDefault="000E11CE" w:rsidP="000E11CE">
      <w:r>
        <w:t>- заявление о захоронении в родственную могилу (</w:t>
      </w:r>
      <w:hyperlink w:anchor="sub_5000" w:history="1">
        <w:r w:rsidRPr="00CD6633">
          <w:rPr>
            <w:rStyle w:val="afe"/>
            <w:rFonts w:cs="Times New Roman CYR"/>
            <w:b w:val="0"/>
          </w:rPr>
          <w:t>приложение 5</w:t>
        </w:r>
      </w:hyperlink>
      <w:r>
        <w:t>);</w:t>
      </w:r>
    </w:p>
    <w:p w:rsidR="000E11CE" w:rsidRDefault="000E11CE" w:rsidP="000E11CE">
      <w:r>
        <w:t>- свидетельство о смерти либо медицинская справка о смерти;</w:t>
      </w:r>
    </w:p>
    <w:p w:rsidR="000E11CE" w:rsidRDefault="000E11CE" w:rsidP="000E11CE">
      <w:r>
        <w:t xml:space="preserve">- свидетельство о смерти ранее </w:t>
      </w:r>
      <w:proofErr w:type="gramStart"/>
      <w:r>
        <w:t>умершего</w:t>
      </w:r>
      <w:proofErr w:type="gramEnd"/>
      <w:r>
        <w:t xml:space="preserve"> (-ей);</w:t>
      </w:r>
    </w:p>
    <w:p w:rsidR="000E11CE" w:rsidRDefault="000E11CE" w:rsidP="000E11CE">
      <w:r>
        <w:t xml:space="preserve">- документы, подтверждающие родство </w:t>
      </w:r>
      <w:proofErr w:type="gramStart"/>
      <w:r>
        <w:t>умершего</w:t>
      </w:r>
      <w:proofErr w:type="gramEnd"/>
      <w:r>
        <w:t xml:space="preserve"> (-ей) с ранее умершим (-ей).</w:t>
      </w:r>
    </w:p>
    <w:p w:rsidR="000E11CE" w:rsidRDefault="000E11CE" w:rsidP="000E11CE">
      <w:r>
        <w:t xml:space="preserve">Для получения разрешения на перезахоронение заявитель лично (либо через своего представителя, уполномоченного им на основании доверенности, договора либо иного документа)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0E11CE" w:rsidRDefault="000E11CE" w:rsidP="000E11CE">
      <w:r>
        <w:t>- заявление о перезахоронении (</w:t>
      </w:r>
      <w:hyperlink w:anchor="sub_7000" w:history="1">
        <w:r w:rsidRPr="00CD6633">
          <w:rPr>
            <w:rStyle w:val="afe"/>
            <w:rFonts w:cs="Times New Roman CYR"/>
            <w:b w:val="0"/>
          </w:rPr>
          <w:t>приложение 7</w:t>
        </w:r>
      </w:hyperlink>
      <w:r>
        <w:t>);</w:t>
      </w:r>
    </w:p>
    <w:p w:rsidR="000E11CE" w:rsidRDefault="000E11CE" w:rsidP="000E11CE">
      <w:r>
        <w:t>- свидетельство о смерти;</w:t>
      </w:r>
    </w:p>
    <w:p w:rsidR="000E11CE" w:rsidRDefault="000E11CE" w:rsidP="000E11CE">
      <w:r>
        <w:t xml:space="preserve">- документы, подтверждающие родство заявителя </w:t>
      </w:r>
      <w:proofErr w:type="gramStart"/>
      <w:r>
        <w:t>с</w:t>
      </w:r>
      <w:proofErr w:type="gramEnd"/>
      <w:r>
        <w:t xml:space="preserve"> умершим (-ей);</w:t>
      </w:r>
    </w:p>
    <w:p w:rsidR="000E11CE" w:rsidRDefault="000E11CE" w:rsidP="000E11CE">
      <w:r>
        <w:t>- удостоверение о захоронении (при его наличии);</w:t>
      </w:r>
    </w:p>
    <w:p w:rsidR="000E11CE" w:rsidRDefault="000E11CE" w:rsidP="000E11CE">
      <w:r>
        <w:t xml:space="preserve">- разрешение Управления </w:t>
      </w:r>
      <w:proofErr w:type="spellStart"/>
      <w:r>
        <w:t>Роспотребнадзора</w:t>
      </w:r>
      <w:proofErr w:type="spellEnd"/>
      <w:r>
        <w:t xml:space="preserve"> по Республике Мордовия на перевозку тела (останков) за пределы Республики Мордовия;</w:t>
      </w:r>
    </w:p>
    <w:p w:rsidR="000E11CE" w:rsidRDefault="000E11CE" w:rsidP="000E11CE">
      <w:r>
        <w:t>- разрешение уполномоченного органа на захоронение на новом месте (в новую могилу либо в родственное захоронение).</w:t>
      </w:r>
    </w:p>
    <w:p w:rsidR="000E11CE" w:rsidRDefault="000E11CE" w:rsidP="000E11CE">
      <w:bookmarkStart w:id="80" w:name="sub_708"/>
      <w:r>
        <w:t>7.7. Отказ в предоставлении места для захоронения (</w:t>
      </w:r>
      <w:proofErr w:type="spellStart"/>
      <w:r>
        <w:t>подзахоронения</w:t>
      </w:r>
      <w:proofErr w:type="spellEnd"/>
      <w:r>
        <w:t>, перезахоронения) допускается в случаях, если:</w:t>
      </w:r>
    </w:p>
    <w:bookmarkEnd w:id="80"/>
    <w:p w:rsidR="000E11CE" w:rsidRDefault="000E11CE" w:rsidP="000E11CE">
      <w:r>
        <w:t>предоставление заявителем заявления и документов без удостоверения личности;</w:t>
      </w:r>
    </w:p>
    <w:p w:rsidR="000E11CE" w:rsidRDefault="000E11CE" w:rsidP="000E11CE">
      <w:r>
        <w:t>- представлены документы, имеющие подчистки либо приписки, зачеркнутые слова и иные неоговоренные в них исправления, документы, исполненные карандашом, а также документы, не позволяющие однозначно истолковать их содержание.</w:t>
      </w:r>
    </w:p>
    <w:p w:rsidR="000E11CE" w:rsidRDefault="000E11CE" w:rsidP="000E11CE">
      <w:bookmarkStart w:id="81" w:name="sub_709"/>
      <w:r>
        <w:t>7.8. В случае смерти лица, ответственного за захоронение, лицо, взявшее на себя обязанность осуществить погребение умершего, представляет в Учреждение свидетельство о его смерти и документы, подтверждающие родственные отношения.</w:t>
      </w:r>
    </w:p>
    <w:p w:rsidR="000E11CE" w:rsidRDefault="000E11CE" w:rsidP="000E11CE">
      <w:bookmarkStart w:id="82" w:name="sub_710"/>
      <w:bookmarkEnd w:id="81"/>
      <w:r>
        <w:t>7.9. Решение о предоставлении места для захоронения (отказ в предоставлении места на захоронение) выдается лицу, ответственному за захоронение, либо лицу, взявшему на себя обязанность осуществить погребение умершего, в течение суток с момента поступления заявления.</w:t>
      </w:r>
    </w:p>
    <w:p w:rsidR="000E11CE" w:rsidRDefault="000E11CE" w:rsidP="000E11CE">
      <w:bookmarkStart w:id="83" w:name="sub_711"/>
      <w:bookmarkEnd w:id="82"/>
      <w:r>
        <w:t>7.10. Предоставление места для захоронения умершего осуществляется на безвозмездной основе таким образом, чтобы при наличии свободного участка земли гарантировать захоронение на этом же участке умершего супруга или близкого родственника (дети, родители).</w:t>
      </w:r>
    </w:p>
    <w:p w:rsidR="000E11CE" w:rsidRDefault="000E11CE" w:rsidP="000E11CE">
      <w:bookmarkStart w:id="84" w:name="sub_712"/>
      <w:bookmarkEnd w:id="83"/>
      <w:r>
        <w:t>7.11. Каждое захоронение регистрируется работником Учреждения в книге регистрации захоронений, которая должна содержать следующие сведения:</w:t>
      </w:r>
    </w:p>
    <w:bookmarkEnd w:id="84"/>
    <w:p w:rsidR="000E11CE" w:rsidRDefault="000E11CE" w:rsidP="000E11CE">
      <w:r>
        <w:t>- дата захоронения;</w:t>
      </w:r>
    </w:p>
    <w:p w:rsidR="000E11CE" w:rsidRDefault="000E11CE" w:rsidP="000E11CE">
      <w:r>
        <w:t>- порядковый номер записи;</w:t>
      </w:r>
    </w:p>
    <w:p w:rsidR="000E11CE" w:rsidRDefault="000E11CE" w:rsidP="000E11CE">
      <w:r>
        <w:t xml:space="preserve">- фамилия, имя, отчество, дата смерти и возраст </w:t>
      </w:r>
      <w:proofErr w:type="gramStart"/>
      <w:r>
        <w:t>умершего</w:t>
      </w:r>
      <w:proofErr w:type="gramEnd"/>
      <w:r>
        <w:t>;</w:t>
      </w:r>
    </w:p>
    <w:p w:rsidR="000E11CE" w:rsidRDefault="000E11CE" w:rsidP="000E11CE">
      <w:r>
        <w:t>- сведения о наградах и заслугах умершего;</w:t>
      </w:r>
    </w:p>
    <w:p w:rsidR="000E11CE" w:rsidRDefault="000E11CE" w:rsidP="000E11CE">
      <w:r>
        <w:t>- серия, номер и дата выдачи свидетельства о смерти;</w:t>
      </w:r>
    </w:p>
    <w:p w:rsidR="000E11CE" w:rsidRDefault="000E11CE" w:rsidP="000E11CE">
      <w:r>
        <w:t>- наименование органа, выдавшего свидетельство о смерти;</w:t>
      </w:r>
    </w:p>
    <w:p w:rsidR="000E11CE" w:rsidRDefault="000E11CE" w:rsidP="000E11CE">
      <w:r>
        <w:t>- номер квартала;</w:t>
      </w:r>
    </w:p>
    <w:p w:rsidR="000E11CE" w:rsidRDefault="000E11CE" w:rsidP="000E11CE">
      <w:r>
        <w:t>- фамилия, имя, отчество, адрес и номер телефона лица, ответственного за захоронение.</w:t>
      </w:r>
    </w:p>
    <w:p w:rsidR="000E11CE" w:rsidRDefault="000E11CE" w:rsidP="000E11CE">
      <w:bookmarkStart w:id="85" w:name="sub_713"/>
      <w:r>
        <w:t>7.12. Оформление и выдача удостоверения о захоронении производятся на основании заявления лица, ответственного за захоронение, при предъявлении им паспорта или иного документа, удостоверяющего личность, и свидетельства о смерти. Удостоверение о захоронении оформляется и выдается в день обращения.</w:t>
      </w:r>
    </w:p>
    <w:bookmarkEnd w:id="85"/>
    <w:p w:rsidR="000E11CE" w:rsidRDefault="000E11CE" w:rsidP="000E11CE">
      <w:r>
        <w:lastRenderedPageBreak/>
        <w:t>Регистрация захоронения в книге регистрации захоронений производится не позднее дня захоронения.</w:t>
      </w:r>
    </w:p>
    <w:p w:rsidR="000E11CE" w:rsidRDefault="000E11CE" w:rsidP="000E11CE">
      <w:r>
        <w:t>Срок выдачи справок о произведенном захоронении или его отсутствии - 3 рабочих дня с момента обращения в учреждение.</w:t>
      </w:r>
    </w:p>
    <w:p w:rsidR="000E11CE" w:rsidRDefault="000E11CE" w:rsidP="000E11CE">
      <w:pPr>
        <w:pStyle w:val="14"/>
      </w:pPr>
      <w:bookmarkStart w:id="86" w:name="sub_3080"/>
      <w:r>
        <w:t>Глава 8. Требования к надмогильным сооружениям</w:t>
      </w:r>
    </w:p>
    <w:p w:rsidR="000E11CE" w:rsidRDefault="000E11CE" w:rsidP="000E11CE">
      <w:bookmarkStart w:id="87" w:name="sub_801"/>
      <w:bookmarkEnd w:id="86"/>
      <w:r>
        <w:t>8.1. Памятниками считаются объемные и плоские архитектурные формы, в том числе скульптуры, стелы, обелиски, лежащие и стоящие плиты, содержащие информацию о лицах, в честь которых они установлены (мемориальную информацию). Объекты, не содержащие такой информации, следует считать парковыми архитектурными формами.</w:t>
      </w:r>
    </w:p>
    <w:p w:rsidR="000E11CE" w:rsidRDefault="000E11CE" w:rsidP="000E11CE">
      <w:bookmarkStart w:id="88" w:name="sub_802"/>
      <w:bookmarkEnd w:id="87"/>
      <w:r>
        <w:t>8.2.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не менее 0,5 м</w:t>
      </w:r>
      <w:proofErr w:type="gramStart"/>
      <w:r>
        <w:t>2</w:t>
      </w:r>
      <w:proofErr w:type="gramEnd"/>
      <w:r>
        <w:t>.</w:t>
      </w:r>
    </w:p>
    <w:p w:rsidR="000E11CE" w:rsidRDefault="000E11CE" w:rsidP="000E11CE">
      <w:bookmarkStart w:id="89" w:name="sub_803"/>
      <w:bookmarkEnd w:id="88"/>
      <w:r>
        <w:t xml:space="preserve">8.3. </w:t>
      </w:r>
      <w:proofErr w:type="gramStart"/>
      <w:r>
        <w:t>К</w:t>
      </w:r>
      <w:proofErr w:type="gramEnd"/>
      <w:r>
        <w:t xml:space="preserve"> надмогильным относятся сооружения, имеющие в своем составе захоронения, независимо от того, находятся они в надземном пространстве или под полом сооружения.</w:t>
      </w:r>
    </w:p>
    <w:bookmarkEnd w:id="89"/>
    <w:p w:rsidR="000E11CE" w:rsidRDefault="000E11CE" w:rsidP="000E11CE">
      <w:r>
        <w:t>Мемориальными считаются сооружения, не имеющие захоронения, но установленные в память какого-либо лица и содержащие мемориальную информацию.</w:t>
      </w:r>
    </w:p>
    <w:p w:rsidR="000E11CE" w:rsidRDefault="000E11CE" w:rsidP="000E11CE">
      <w:bookmarkStart w:id="90" w:name="sub_804"/>
      <w:r>
        <w:t>8.4. Установка надмогильных сооружений (надгробий), оград, скамеек и столов допускается только в границах отведенных земельных участков для создания мест захоронения.</w:t>
      </w:r>
    </w:p>
    <w:bookmarkEnd w:id="90"/>
    <w:p w:rsidR="000E11CE" w:rsidRDefault="000E11CE" w:rsidP="000E11CE">
      <w:r>
        <w:t xml:space="preserve">Размеры железобетонного или гранитного </w:t>
      </w:r>
      <w:proofErr w:type="spellStart"/>
      <w:r>
        <w:t>поребрика</w:t>
      </w:r>
      <w:proofErr w:type="spellEnd"/>
      <w:r>
        <w:t>, ограды или живой изгороди должны иметь внешние габариты в пределах размеров отведенного участка захоронения. В случае посадки зеленой изгороди из кустарника его стрижка обязательна.</w:t>
      </w:r>
    </w:p>
    <w:p w:rsidR="000E11CE" w:rsidRDefault="000E11CE" w:rsidP="000E11CE">
      <w:bookmarkStart w:id="91" w:name="sub_805"/>
      <w:r>
        <w:t>8.5 Разрешение на установку надмогильных сооружений оформляет лицо, на которое зарегистрировано захоронение.</w:t>
      </w:r>
    </w:p>
    <w:p w:rsidR="000E11CE" w:rsidRDefault="000E11CE" w:rsidP="000E11CE">
      <w:bookmarkStart w:id="92" w:name="sub_806"/>
      <w:bookmarkEnd w:id="91"/>
      <w:r>
        <w:t xml:space="preserve">8.6. Монтаж, демонтаж, ремонт, замена надмогильных сооружений и оград осуществляются на основании письменного разрешения Учреждения,  </w:t>
      </w:r>
      <w:bookmarkEnd w:id="92"/>
      <w:r>
        <w:t>при предъявлении лицом, на которое зарегистрировано место захоронения (или по его письменному поручению иным лицом):</w:t>
      </w:r>
    </w:p>
    <w:p w:rsidR="000E11CE" w:rsidRDefault="000E11CE" w:rsidP="000E11CE">
      <w:r>
        <w:t>- паспорта или иного документа, удостоверяющего личность;</w:t>
      </w:r>
    </w:p>
    <w:p w:rsidR="000E11CE" w:rsidRDefault="000E11CE" w:rsidP="000E11CE">
      <w:r>
        <w:t>- удостоверения о захоронении;</w:t>
      </w:r>
    </w:p>
    <w:p w:rsidR="000E11CE" w:rsidRDefault="000E11CE" w:rsidP="000E11CE">
      <w:r>
        <w:t>- заявления на пропуск на кладбище с указанием планируемых работ (копка могилы, установка или замена надмогильного сооружения или ограды и т. д.);</w:t>
      </w:r>
    </w:p>
    <w:p w:rsidR="000E11CE" w:rsidRDefault="000E11CE" w:rsidP="000E11CE">
      <w:r>
        <w:t>- соответствующего документа (заявления, ходатайства, поручения либо договора с сотрудниками ритуальной службы) от ответственного за захоронение лица с поручением производства работ (копка могилы, установка или замена надмогильного сооружения или ограды) сотрудникам ритуальной службы.</w:t>
      </w:r>
    </w:p>
    <w:p w:rsidR="000E11CE" w:rsidRDefault="000E11CE" w:rsidP="000E11CE">
      <w:bookmarkStart w:id="93" w:name="sub_807"/>
      <w:r>
        <w:t>8.7. При установке надгробий следует предусматривать возможность последующих захоронений на местах родственных (семейных), воинских захоронений.</w:t>
      </w:r>
    </w:p>
    <w:p w:rsidR="000E11CE" w:rsidRDefault="000E11CE" w:rsidP="000E11CE">
      <w:bookmarkStart w:id="94" w:name="sub_808"/>
      <w:bookmarkEnd w:id="93"/>
      <w:r>
        <w:t>8.8. Устанавливаемые надмогильные сооружения и ограды не должны иметь частей, выступающих за границы мест захоронения или нависающих над ними.</w:t>
      </w:r>
    </w:p>
    <w:p w:rsidR="000E11CE" w:rsidRDefault="000E11CE" w:rsidP="000E11CE">
      <w:bookmarkStart w:id="95" w:name="sub_809"/>
      <w:bookmarkEnd w:id="94"/>
      <w:r>
        <w:t>8.9. Надмогильные сооружения устанавливаются высотой (от уровня земли) не более:</w:t>
      </w:r>
    </w:p>
    <w:bookmarkEnd w:id="95"/>
    <w:p w:rsidR="000E11CE" w:rsidRDefault="000E11CE" w:rsidP="000E11CE">
      <w:r>
        <w:t>- памятники захоронения тела в гробу - 2 м;</w:t>
      </w:r>
    </w:p>
    <w:p w:rsidR="000E11CE" w:rsidRDefault="000E11CE" w:rsidP="000E11CE">
      <w:r>
        <w:t>- памятники захоронения урны с прахом - 2 м;</w:t>
      </w:r>
    </w:p>
    <w:p w:rsidR="000E11CE" w:rsidRDefault="000E11CE" w:rsidP="000E11CE">
      <w:r>
        <w:t>- ограды - 0,7 м;</w:t>
      </w:r>
    </w:p>
    <w:p w:rsidR="000E11CE" w:rsidRDefault="000E11CE" w:rsidP="000E11CE">
      <w:r>
        <w:t>- цоколи - 0,18 м.</w:t>
      </w:r>
    </w:p>
    <w:p w:rsidR="000E11CE" w:rsidRDefault="000E11CE" w:rsidP="000E11CE">
      <w:bookmarkStart w:id="96" w:name="sub_810"/>
      <w:r>
        <w:lastRenderedPageBreak/>
        <w:t>8.10. При установке памятников и других надмогильных сооружений необходимо предусмотреть наличие свободного прохода между соседними захоронениями шириной не менее 0,5 м.</w:t>
      </w:r>
    </w:p>
    <w:p w:rsidR="000E11CE" w:rsidRDefault="000E11CE" w:rsidP="000E11CE">
      <w:bookmarkStart w:id="97" w:name="sub_811"/>
      <w:bookmarkEnd w:id="96"/>
      <w:r>
        <w:t>8.11. Надмогильные сооружения (надгробия) и ограды, установленные за пределами мест захоронения либо установленные без разрешения и/или в отсутствие представителя администрации кладбища, подлежат сносу после предупреждения лица, ответственного за захоронение. Демонтаж надгробных сооружений производится лицом, ответственным за захоронение, в течение 30 дней со дня получения предупреждения.</w:t>
      </w:r>
    </w:p>
    <w:bookmarkEnd w:id="97"/>
    <w:p w:rsidR="000E11CE" w:rsidRDefault="000E11CE" w:rsidP="000E11CE">
      <w:r>
        <w:t xml:space="preserve">Лица, установившие надмогильные сооружения, размеры которых превышают установленные нормы, несут административную ответственность в соответствии с </w:t>
      </w:r>
      <w:hyperlink r:id="rId23" w:history="1">
        <w:r w:rsidRPr="009F04D6">
          <w:rPr>
            <w:rStyle w:val="afe"/>
            <w:rFonts w:cs="Times New Roman CYR"/>
          </w:rPr>
          <w:t>Кодексом</w:t>
        </w:r>
      </w:hyperlink>
      <w:r>
        <w:t xml:space="preserve"> об административных правонарушениях РФ.</w:t>
      </w:r>
    </w:p>
    <w:p w:rsidR="000E11CE" w:rsidRDefault="000E11CE" w:rsidP="000E11CE">
      <w:bookmarkStart w:id="98" w:name="sub_812"/>
      <w:r>
        <w:t>8.12. Установка надмогильных сооружений (надгробий) в зимнее время запрещается.</w:t>
      </w:r>
    </w:p>
    <w:p w:rsidR="000E11CE" w:rsidRDefault="000E11CE" w:rsidP="000E11CE">
      <w:bookmarkStart w:id="99" w:name="sub_813"/>
      <w:bookmarkEnd w:id="98"/>
      <w:r>
        <w:t>8.13. Надмогильные сооружения устанавливаются по согласованию с Учреждением и регистрируются в книге регистрации установки надгробий.</w:t>
      </w:r>
    </w:p>
    <w:bookmarkEnd w:id="99"/>
    <w:p w:rsidR="000E11CE" w:rsidRDefault="000E11CE" w:rsidP="000E11CE">
      <w:r>
        <w:t>В книге регистрации указываются квартал, сектор и номер могилы, фамилия, имя и отчество захороненного, дата установки, габаритные размеры и материал памятника, адрес и фамилия лица, ответственного за могилу, и документ от изготовителя памятника.</w:t>
      </w:r>
    </w:p>
    <w:p w:rsidR="000E11CE" w:rsidRDefault="000E11CE" w:rsidP="000E11CE">
      <w:bookmarkStart w:id="100" w:name="sub_814"/>
      <w:r>
        <w:t xml:space="preserve">8.14. </w:t>
      </w:r>
      <w:proofErr w:type="gramStart"/>
      <w:r>
        <w:t>Установленные гражданами (организациями) надмогильные сооружения (памятники, цоколи, ограды, цветники и др.) являются их собственностью.</w:t>
      </w:r>
      <w:proofErr w:type="gramEnd"/>
      <w:r>
        <w:t xml:space="preserve"> Администрация кладбища материальную ответственность за установленные гражданами надмогильные сооружения не несет.</w:t>
      </w:r>
    </w:p>
    <w:p w:rsidR="000E11CE" w:rsidRDefault="000E11CE" w:rsidP="000E11CE">
      <w:bookmarkStart w:id="101" w:name="sub_815"/>
      <w:bookmarkEnd w:id="100"/>
      <w:r>
        <w:t>8.15. Лицо, на чье имя выписано удостоверение о месте захоронения (ответственное за захоронение лицо), обязано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специализированной организации, оказывающей данный вид услуг.</w:t>
      </w:r>
    </w:p>
    <w:p w:rsidR="000E11CE" w:rsidRDefault="000E11CE" w:rsidP="000E11CE">
      <w:pPr>
        <w:pStyle w:val="14"/>
      </w:pPr>
      <w:bookmarkStart w:id="102" w:name="sub_3090"/>
      <w:bookmarkEnd w:id="101"/>
      <w:r>
        <w:t>Глава 9. Требования к инженерному оборудованию мест погребения</w:t>
      </w:r>
    </w:p>
    <w:p w:rsidR="000E11CE" w:rsidRPr="00461CC5" w:rsidRDefault="000E11CE" w:rsidP="000E11CE">
      <w:pPr>
        <w:rPr>
          <w:b/>
        </w:rPr>
      </w:pPr>
      <w:bookmarkStart w:id="103" w:name="sub_901"/>
      <w:bookmarkEnd w:id="102"/>
      <w:r>
        <w:t xml:space="preserve">9.1. Расчетный расход воды на наружное пожаротушение следует принимать не менее 100 л/сек, расход </w:t>
      </w:r>
      <w:proofErr w:type="gramStart"/>
      <w:r>
        <w:t>воды</w:t>
      </w:r>
      <w:proofErr w:type="gramEnd"/>
      <w:r>
        <w:t xml:space="preserve"> и количество струй для внутреннего пожаротушения принимаются на основе </w:t>
      </w:r>
      <w:hyperlink r:id="rId24" w:history="1">
        <w:r w:rsidRPr="00461CC5">
          <w:rPr>
            <w:rStyle w:val="afe"/>
            <w:rFonts w:cs="Times New Roman CYR"/>
            <w:b w:val="0"/>
          </w:rPr>
          <w:t>СНиП 2.04.01-85</w:t>
        </w:r>
      </w:hyperlink>
      <w:r w:rsidRPr="00461CC5">
        <w:rPr>
          <w:b/>
        </w:rPr>
        <w:t>.</w:t>
      </w:r>
    </w:p>
    <w:p w:rsidR="000E11CE" w:rsidRDefault="000E11CE" w:rsidP="000E11CE">
      <w:bookmarkStart w:id="104" w:name="sub_902"/>
      <w:bookmarkEnd w:id="103"/>
      <w:r>
        <w:t>9.2. Для полива прилегающей территории может предусматриваться  устройство поливочных кранов с подключением к сети производственного или хозяйственно-питьевого водопровода.</w:t>
      </w:r>
    </w:p>
    <w:p w:rsidR="000E11CE" w:rsidRDefault="000E11CE" w:rsidP="000E11CE">
      <w:bookmarkStart w:id="105" w:name="sub_903"/>
      <w:bookmarkEnd w:id="104"/>
      <w:r>
        <w:t>9.3. Для питьевых и хозяйственных нужд на кладбище следует предусматривать сеть хозяйственно-питьевого водопровода от сетей города, поселка или от резервуаров, наполняемых привозной водой.</w:t>
      </w:r>
    </w:p>
    <w:p w:rsidR="000E11CE" w:rsidRDefault="000E11CE" w:rsidP="000E11CE">
      <w:bookmarkStart w:id="106" w:name="sub_904"/>
      <w:bookmarkEnd w:id="105"/>
      <w:r>
        <w:t>9.4. На территории кладбища магистральная прокладка сети хозяйственно-питьевого водопровода не допускается.</w:t>
      </w:r>
    </w:p>
    <w:p w:rsidR="000E11CE" w:rsidRDefault="000E11CE" w:rsidP="000E11CE">
      <w:bookmarkStart w:id="107" w:name="sub_905"/>
      <w:bookmarkEnd w:id="106"/>
      <w:r>
        <w:t>9.5. На территории кладбища может  предусматриваться поливочный водопровод с подключением к сетям хозяйственно-питьевого или производственного водопровода.</w:t>
      </w:r>
    </w:p>
    <w:p w:rsidR="000E11CE" w:rsidRDefault="000E11CE" w:rsidP="000E11CE">
      <w:bookmarkStart w:id="108" w:name="sub_906"/>
      <w:bookmarkEnd w:id="107"/>
      <w:r>
        <w:t>9.6. Сеть поливочного водопровода прокладывается вдоль магистральных проездов на глубину не менее 0,6 м до верха трубы с уклоном в сторону колодца, предусматриваемого для опорожнения сети на зиму.</w:t>
      </w:r>
    </w:p>
    <w:p w:rsidR="000E11CE" w:rsidRDefault="000E11CE" w:rsidP="000E11CE">
      <w:bookmarkStart w:id="109" w:name="sub_907"/>
      <w:bookmarkEnd w:id="108"/>
      <w:r>
        <w:t>9.7. Расходы воды на полив принимаются в соответствии с действующими нормами.</w:t>
      </w:r>
    </w:p>
    <w:p w:rsidR="000E11CE" w:rsidRDefault="000E11CE" w:rsidP="000E11CE">
      <w:bookmarkStart w:id="110" w:name="sub_908"/>
      <w:bookmarkEnd w:id="109"/>
      <w:r>
        <w:t xml:space="preserve">9.8.При отсутствии канализационных сетей на территории кладбища в административно - хозяйственной зоне для посетителей при необходимости могут </w:t>
      </w:r>
      <w:r>
        <w:lastRenderedPageBreak/>
        <w:t>предусматриваться туалеты с выгребом.</w:t>
      </w:r>
    </w:p>
    <w:p w:rsidR="000E11CE" w:rsidRDefault="000E11CE" w:rsidP="000E11CE">
      <w:bookmarkStart w:id="111" w:name="sub_909"/>
      <w:bookmarkEnd w:id="110"/>
      <w:r>
        <w:t>9.9. Наружное освещение территории кладбищ должно предусматриваться в следующих зонах:</w:t>
      </w:r>
    </w:p>
    <w:bookmarkEnd w:id="111"/>
    <w:p w:rsidR="000E11CE" w:rsidRDefault="000E11CE" w:rsidP="000E11CE">
      <w:r>
        <w:t>- входной;</w:t>
      </w:r>
    </w:p>
    <w:p w:rsidR="000E11CE" w:rsidRDefault="000E11CE" w:rsidP="000E11CE">
      <w:r>
        <w:t>- ритуальной;</w:t>
      </w:r>
    </w:p>
    <w:p w:rsidR="000E11CE" w:rsidRDefault="000E11CE" w:rsidP="000E11CE">
      <w:r>
        <w:t xml:space="preserve">- </w:t>
      </w:r>
      <w:proofErr w:type="gramStart"/>
      <w:r>
        <w:t>административно-хозяйственной</w:t>
      </w:r>
      <w:proofErr w:type="gramEnd"/>
      <w:r>
        <w:t>, включая въезд на территорию кладбища;</w:t>
      </w:r>
    </w:p>
    <w:p w:rsidR="000E11CE" w:rsidRDefault="000E11CE" w:rsidP="000E11CE">
      <w:r>
        <w:t>- на основных аллеях зоны захоронений.</w:t>
      </w:r>
    </w:p>
    <w:p w:rsidR="000E11CE" w:rsidRDefault="000E11CE" w:rsidP="000E11CE">
      <w:r>
        <w:t xml:space="preserve">Освещенность должна быть не менее 0,5 </w:t>
      </w:r>
      <w:proofErr w:type="spellStart"/>
      <w:r>
        <w:t>лк</w:t>
      </w:r>
      <w:proofErr w:type="spellEnd"/>
      <w:r>
        <w:t>.</w:t>
      </w:r>
    </w:p>
    <w:p w:rsidR="000E11CE" w:rsidRDefault="000E11CE" w:rsidP="000E11CE">
      <w:bookmarkStart w:id="112" w:name="sub_910"/>
      <w:r>
        <w:t>9.10. Управление сетями наружного освещения должно быть централизованным.</w:t>
      </w:r>
    </w:p>
    <w:p w:rsidR="000E11CE" w:rsidRDefault="000E11CE" w:rsidP="000E11CE">
      <w:bookmarkStart w:id="113" w:name="sub_911"/>
      <w:bookmarkEnd w:id="112"/>
      <w:r>
        <w:t>9.11. Прокладка кабелей на участках захоронения не допускается.</w:t>
      </w:r>
    </w:p>
    <w:p w:rsidR="000E11CE" w:rsidRDefault="000E11CE" w:rsidP="000E11CE">
      <w:pPr>
        <w:pStyle w:val="14"/>
      </w:pPr>
      <w:bookmarkStart w:id="114" w:name="sub_310"/>
      <w:bookmarkEnd w:id="113"/>
      <w:r>
        <w:t>Глава 10. Требования по уходу и содержанию территории кладбищ</w:t>
      </w:r>
    </w:p>
    <w:p w:rsidR="000E11CE" w:rsidRDefault="000E11CE" w:rsidP="000E11CE">
      <w:bookmarkStart w:id="115" w:name="sub_1001"/>
      <w:bookmarkEnd w:id="114"/>
      <w:r>
        <w:t>10.1. Учреждение заключает контракты на содержание и благоустройство кладбищ, а также для выполнения следующих видов работ:</w:t>
      </w:r>
    </w:p>
    <w:bookmarkEnd w:id="115"/>
    <w:p w:rsidR="000E11CE" w:rsidRDefault="000E11CE" w:rsidP="000E11CE">
      <w:r>
        <w:t>-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0E11CE" w:rsidRDefault="000E11CE" w:rsidP="000E11CE">
      <w:r>
        <w:t>-  уход за зелеными насаждениями на всей территории кладбища, их полив и обновление;</w:t>
      </w:r>
    </w:p>
    <w:p w:rsidR="000E11CE" w:rsidRDefault="000E11CE" w:rsidP="000E11CE">
      <w:r>
        <w:t>- поддержание в исправном состоянии землеройной техники, транспортных средств, механизмов и инвентаря;</w:t>
      </w:r>
    </w:p>
    <w:p w:rsidR="000E11CE" w:rsidRDefault="000E11CE" w:rsidP="000E11CE">
      <w:r>
        <w:t>- вывоз с территории кладбища засохших цветов и венков;</w:t>
      </w:r>
    </w:p>
    <w:p w:rsidR="000E11CE" w:rsidRDefault="000E11CE" w:rsidP="000E11CE">
      <w:r>
        <w:t>- систематическая уборка всей территории кладбища и своевременный вывоз мусора.</w:t>
      </w:r>
    </w:p>
    <w:p w:rsidR="000E11CE" w:rsidRDefault="000E11CE" w:rsidP="000E11CE">
      <w:bookmarkStart w:id="116" w:name="sub_1002"/>
      <w:r>
        <w:t>10.2. Обязанности смотрителей кладбищ:</w:t>
      </w:r>
    </w:p>
    <w:bookmarkEnd w:id="116"/>
    <w:p w:rsidR="000E11CE" w:rsidRDefault="000E11CE" w:rsidP="000E11CE">
      <w:r>
        <w:t xml:space="preserve">-  </w:t>
      </w:r>
      <w:proofErr w:type="gramStart"/>
      <w:r>
        <w:t>контроль за</w:t>
      </w:r>
      <w:proofErr w:type="gramEnd"/>
      <w:r>
        <w:t xml:space="preserve"> отведением мест захоронения (в том числе при повторном захоронении);</w:t>
      </w:r>
    </w:p>
    <w:p w:rsidR="000E11CE" w:rsidRDefault="000E11CE" w:rsidP="000E11CE"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экологических требований и санитарных норм при копке могил;</w:t>
      </w:r>
    </w:p>
    <w:p w:rsidR="000E11CE" w:rsidRDefault="000E11CE" w:rsidP="000E11CE">
      <w:r>
        <w:t>- недопущение устройства захоронений в разрывах между могилами на обочинах дорог и в пределах защитных зон, в том числе моральной зоны;</w:t>
      </w:r>
    </w:p>
    <w:p w:rsidR="000E11CE" w:rsidRDefault="000E11CE" w:rsidP="000E11CE">
      <w:r>
        <w:t>- недопущение самовольного захвата земли под захоронения;</w:t>
      </w:r>
    </w:p>
    <w:p w:rsidR="000E11CE" w:rsidRDefault="000E11CE" w:rsidP="000E11CE">
      <w:r>
        <w:t>- недопущение производства работ посторонними лицами (без согласования с отделом по содержанию и учету мест захоронения Учреждения) по монтажу и демонтажу оград, памятников, цветников и т.д., установке столов и скамеек, посадке деревьев и зеленых насаждений вне оград;</w:t>
      </w:r>
    </w:p>
    <w:p w:rsidR="000E11CE" w:rsidRDefault="000E11CE" w:rsidP="000E11CE">
      <w:r>
        <w:t>-  недопущение складирования земли на соседние захоронения при копке могил;</w:t>
      </w:r>
    </w:p>
    <w:p w:rsidR="000E11CE" w:rsidRDefault="000E11CE" w:rsidP="000E11CE">
      <w:r>
        <w:t>- при устройстве могилы в пределах существующей ограды недопущение демонтажа соседних оград, а также их повреждения, порчи скамеек, столов и иных надмогильных сооружений;</w:t>
      </w:r>
    </w:p>
    <w:p w:rsidR="000E11CE" w:rsidRDefault="000E11CE" w:rsidP="000E11CE">
      <w:r>
        <w:t>- проведение новых захоронений в соответствии с разбивочным планом;</w:t>
      </w:r>
    </w:p>
    <w:p w:rsidR="000E11CE" w:rsidRDefault="000E11CE" w:rsidP="000E11CE">
      <w:r>
        <w:t>- соблюдение установленной нормы отвода каждого земельного участка для захоронения и правил подготовки могил;</w:t>
      </w:r>
    </w:p>
    <w:p w:rsidR="000E11CE" w:rsidRDefault="000E11CE" w:rsidP="000E11CE">
      <w:r>
        <w:t xml:space="preserve">- </w:t>
      </w:r>
      <w:proofErr w:type="gramStart"/>
      <w:r>
        <w:t>контроль за</w:t>
      </w:r>
      <w:proofErr w:type="gramEnd"/>
      <w:r>
        <w:t xml:space="preserve"> своевременной подготовкой могил, захоронением умерших, урн с прахом или праха после кремации, установкой памятников, уходом за могилами;</w:t>
      </w:r>
    </w:p>
    <w:p w:rsidR="000E11CE" w:rsidRDefault="000E11CE" w:rsidP="000E11CE">
      <w:r>
        <w:t>- содержание в надлежащем порядке братских могил, памятников и могил, находящихся под охраной государства;</w:t>
      </w:r>
    </w:p>
    <w:p w:rsidR="000E11CE" w:rsidRDefault="000E11CE" w:rsidP="000E11CE">
      <w:r>
        <w:t>- высокая культура обслуживания;</w:t>
      </w:r>
    </w:p>
    <w:p w:rsidR="000E11CE" w:rsidRDefault="000E11CE" w:rsidP="000E11CE">
      <w:r>
        <w:t xml:space="preserve">- соблюдение </w:t>
      </w:r>
      <w:hyperlink r:id="rId25" w:history="1">
        <w:r w:rsidRPr="003A5EEC">
          <w:rPr>
            <w:rStyle w:val="afe"/>
            <w:rFonts w:cs="Times New Roman CYR"/>
            <w:b w:val="0"/>
          </w:rPr>
          <w:t>правил</w:t>
        </w:r>
      </w:hyperlink>
      <w:r>
        <w:t xml:space="preserve"> пожарной безопасности;</w:t>
      </w:r>
    </w:p>
    <w:p w:rsidR="000E11CE" w:rsidRDefault="000E11CE" w:rsidP="000E11CE">
      <w:r>
        <w:t>- сохранность машин, механизмов, инвентаря, памятников и пр.</w:t>
      </w:r>
    </w:p>
    <w:p w:rsidR="000E11CE" w:rsidRDefault="000E11CE" w:rsidP="000E11CE">
      <w:r>
        <w:t xml:space="preserve">  </w:t>
      </w:r>
    </w:p>
    <w:p w:rsidR="000E11CE" w:rsidRDefault="000E11CE" w:rsidP="000E11CE">
      <w:pPr>
        <w:pStyle w:val="14"/>
      </w:pPr>
      <w:bookmarkStart w:id="117" w:name="sub_3110"/>
      <w:r>
        <w:lastRenderedPageBreak/>
        <w:t>Глава 11. Правила посещения кладбищ. Права и обязанности граждан</w:t>
      </w:r>
    </w:p>
    <w:p w:rsidR="000E11CE" w:rsidRDefault="000E11CE" w:rsidP="000E11CE">
      <w:bookmarkStart w:id="118" w:name="sub_1101"/>
      <w:bookmarkEnd w:id="117"/>
      <w:r>
        <w:t>11.1. На территории кладбища посетители должны соблюдать общественный порядок и тишину.</w:t>
      </w:r>
    </w:p>
    <w:p w:rsidR="000E11CE" w:rsidRDefault="000E11CE" w:rsidP="000E11CE">
      <w:bookmarkStart w:id="119" w:name="sub_1102"/>
      <w:bookmarkEnd w:id="118"/>
      <w:r>
        <w:t>11.2. Посетители кладбища имеют право:</w:t>
      </w:r>
    </w:p>
    <w:bookmarkEnd w:id="119"/>
    <w:p w:rsidR="000E11CE" w:rsidRDefault="000E11CE" w:rsidP="000E11CE">
      <w:r>
        <w:t>-   устанавливать памятники в соответствии с требованиями к оформлению участка захоронения;</w:t>
      </w:r>
    </w:p>
    <w:p w:rsidR="000E11CE" w:rsidRDefault="000E11CE" w:rsidP="000E11CE">
      <w:r>
        <w:t>-   сажать цветы на могильном участке;</w:t>
      </w:r>
    </w:p>
    <w:p w:rsidR="000E11CE" w:rsidRDefault="000E11CE" w:rsidP="000E11CE">
      <w:r>
        <w:t>- сажать деревья в соответствии с проектом озеленения кладбища по согласованию с администрацией;</w:t>
      </w:r>
    </w:p>
    <w:p w:rsidR="000E11CE" w:rsidRDefault="000E11CE" w:rsidP="000E11CE">
      <w:r>
        <w:t>- беспрепятственно проезжать на территорию кладбища в случаях установки (замены) надмогильных сооружений (памятники, стелы, ограды и т. п.);</w:t>
      </w:r>
    </w:p>
    <w:p w:rsidR="000E11CE" w:rsidRDefault="000E11CE" w:rsidP="000E11CE">
      <w:r>
        <w:t>-   престарелые посетители и инвалиды могут пользоваться легковым транспортом для проезда по территории кладбища.</w:t>
      </w:r>
    </w:p>
    <w:p w:rsidR="000E11CE" w:rsidRDefault="000E11CE" w:rsidP="000E11CE">
      <w:bookmarkStart w:id="120" w:name="sub_1103"/>
      <w:r>
        <w:t>11.3. На территории кладбища посетителям запрещается:</w:t>
      </w:r>
    </w:p>
    <w:bookmarkEnd w:id="120"/>
    <w:p w:rsidR="000E11CE" w:rsidRDefault="000E11CE" w:rsidP="000E11CE">
      <w:r>
        <w:t>-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0E11CE" w:rsidRDefault="000E11CE" w:rsidP="000E11CE">
      <w:r>
        <w:t>-   портить памятники, оборудование кладбища, засорять территорию;</w:t>
      </w:r>
    </w:p>
    <w:p w:rsidR="000E11CE" w:rsidRDefault="000E11CE" w:rsidP="000E11CE">
      <w:r>
        <w:t>-   ломать зеленые насаждения, рвать цветы;</w:t>
      </w:r>
    </w:p>
    <w:p w:rsidR="000E11CE" w:rsidRDefault="000E11CE" w:rsidP="000E11CE">
      <w:r>
        <w:t>-   приводить собак, пасти домашних животных, ловить птиц;</w:t>
      </w:r>
    </w:p>
    <w:p w:rsidR="000E11CE" w:rsidRDefault="000E11CE" w:rsidP="000E11CE">
      <w:r>
        <w:t>-   разводить костры, добывать песок и глину, резать дерн;</w:t>
      </w:r>
    </w:p>
    <w:p w:rsidR="000E11CE" w:rsidRDefault="000E11CE" w:rsidP="000E11CE">
      <w:r>
        <w:t>-   ездить на велосипедах, мопедах, мотороллерах, мотоциклах, лыжах и санях;</w:t>
      </w:r>
    </w:p>
    <w:p w:rsidR="000E11CE" w:rsidRDefault="000E11CE" w:rsidP="000E11CE">
      <w:r>
        <w:t>-   распивать спиртные напитки и находиться в нетрезвом состоянии;</w:t>
      </w:r>
    </w:p>
    <w:p w:rsidR="000E11CE" w:rsidRDefault="000E11CE" w:rsidP="000E11CE">
      <w:r>
        <w:t>-   находиться на территории кладбища после его закрытия;</w:t>
      </w:r>
    </w:p>
    <w:p w:rsidR="000E11CE" w:rsidRDefault="000E11CE" w:rsidP="000E11CE">
      <w:r>
        <w:t>-  въезжать на территорию кладбища на автомобильном транспорте, за исключением инвалидов и престарелых граждан.</w:t>
      </w:r>
    </w:p>
    <w:p w:rsidR="000E11CE" w:rsidRDefault="000E11CE" w:rsidP="000E11CE">
      <w:pPr>
        <w:pStyle w:val="14"/>
      </w:pPr>
      <w:bookmarkStart w:id="121" w:name="sub_3120"/>
      <w:r>
        <w:t>Глава 12. Ответственность за нарушение правил посещения кладбищ</w:t>
      </w:r>
    </w:p>
    <w:p w:rsidR="000E11CE" w:rsidRDefault="000E11CE" w:rsidP="000E11CE">
      <w:bookmarkStart w:id="122" w:name="sub_121"/>
      <w:bookmarkEnd w:id="121"/>
      <w:r>
        <w:t>12.1. Виновные в хищении предметов, находящихся в могиле (гробу, нише колумбария), и ритуальных атрибутов на могиле привлекаются к ответственности в соответствии с требованиями законодательства Российской Федерации.</w:t>
      </w:r>
    </w:p>
    <w:p w:rsidR="000E11CE" w:rsidRDefault="000E11CE" w:rsidP="000E11CE">
      <w:bookmarkStart w:id="123" w:name="sub_122"/>
      <w:bookmarkEnd w:id="122"/>
      <w:r>
        <w:t xml:space="preserve">12.2. В случае нарушения посетителями положений настоящих </w:t>
      </w:r>
      <w:proofErr w:type="gramStart"/>
      <w:r>
        <w:t>Правил</w:t>
      </w:r>
      <w:proofErr w:type="gramEnd"/>
      <w:r>
        <w:t xml:space="preserve"> они подвергаются административным взысканиям или денежным штрафам в установленном законом порядке.</w:t>
      </w:r>
    </w:p>
    <w:p w:rsidR="000E11CE" w:rsidRDefault="000E11CE" w:rsidP="000E11CE">
      <w:pPr>
        <w:jc w:val="center"/>
        <w:rPr>
          <w:rStyle w:val="affc"/>
          <w:bCs w:val="0"/>
        </w:rPr>
      </w:pPr>
      <w:bookmarkStart w:id="124" w:name="sub_1000"/>
      <w:bookmarkEnd w:id="123"/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bookmarkEnd w:id="124"/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№1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от ________________________________</w:t>
      </w:r>
    </w:p>
    <w:p w:rsidR="000E11CE" w:rsidRPr="003A5EEC" w:rsidRDefault="000E11CE" w:rsidP="000E11CE">
      <w:pPr>
        <w:pStyle w:val="affd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 w:rsidRPr="003A5EEC">
        <w:rPr>
          <w:sz w:val="16"/>
          <w:szCs w:val="16"/>
        </w:rPr>
        <w:t>(фамилия, имя, отчество)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паспорт ________ N ________________</w:t>
      </w:r>
    </w:p>
    <w:p w:rsidR="000E11CE" w:rsidRPr="003A5EEC" w:rsidRDefault="000E11CE" w:rsidP="000E11CE">
      <w:pPr>
        <w:pStyle w:val="affd"/>
        <w:rPr>
          <w:sz w:val="16"/>
          <w:szCs w:val="16"/>
        </w:rPr>
      </w:pPr>
      <w:r w:rsidRPr="003A5EEC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</w:t>
      </w:r>
      <w:r w:rsidRPr="003A5EEC">
        <w:rPr>
          <w:sz w:val="16"/>
          <w:szCs w:val="16"/>
        </w:rPr>
        <w:t>(серия)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выдан "___" _________________ 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адрес: ____________________________</w:t>
      </w:r>
    </w:p>
    <w:p w:rsidR="000E11CE" w:rsidRPr="003A5EEC" w:rsidRDefault="000E11CE" w:rsidP="000E11CE">
      <w:pPr>
        <w:pStyle w:val="affd"/>
        <w:rPr>
          <w:sz w:val="16"/>
          <w:szCs w:val="16"/>
        </w:rPr>
      </w:pPr>
      <w:r w:rsidRPr="003A5EEC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</w:t>
      </w:r>
      <w:r w:rsidRPr="003A5EE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</w:t>
      </w:r>
      <w:r w:rsidRPr="003A5EEC">
        <w:rPr>
          <w:sz w:val="16"/>
          <w:szCs w:val="16"/>
        </w:rPr>
        <w:t xml:space="preserve"> (индекс, место проживания)</w:t>
      </w:r>
    </w:p>
    <w:p w:rsidR="000E11CE" w:rsidRPr="003A5EEC" w:rsidRDefault="000E11CE" w:rsidP="000E11CE">
      <w:pPr>
        <w:rPr>
          <w:sz w:val="16"/>
          <w:szCs w:val="16"/>
        </w:rPr>
      </w:pP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rStyle w:val="affc"/>
          <w:bCs w:val="0"/>
          <w:sz w:val="20"/>
        </w:rPr>
        <w:t xml:space="preserve">                  Волеизъявление о достойном отношении к телу и памяти          </w:t>
      </w:r>
    </w:p>
    <w:p w:rsidR="000E11CE" w:rsidRDefault="000E11CE" w:rsidP="000E11CE"/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Я, _________________________________________________________________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892D6D">
        <w:rPr>
          <w:sz w:val="16"/>
          <w:szCs w:val="16"/>
        </w:rPr>
        <w:t>(фамилия, имя, отчество)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гражданин ________________________, находясь в сознании и трезвой памяти,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 w:rsidRPr="00892D6D">
        <w:rPr>
          <w:sz w:val="16"/>
          <w:szCs w:val="16"/>
        </w:rPr>
        <w:t xml:space="preserve">                 (страна)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изъявляю волю о погребении _____________________________________________,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 w:rsidRPr="00892D6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</w:t>
      </w:r>
      <w:r w:rsidRPr="00892D6D">
        <w:rPr>
          <w:sz w:val="16"/>
          <w:szCs w:val="16"/>
        </w:rPr>
        <w:t xml:space="preserve">    (</w:t>
      </w:r>
      <w:proofErr w:type="gramStart"/>
      <w:r w:rsidRPr="00892D6D">
        <w:rPr>
          <w:sz w:val="16"/>
          <w:szCs w:val="16"/>
        </w:rPr>
        <w:t>своем</w:t>
      </w:r>
      <w:proofErr w:type="gramEnd"/>
      <w:r w:rsidRPr="00892D6D">
        <w:rPr>
          <w:sz w:val="16"/>
          <w:szCs w:val="16"/>
        </w:rPr>
        <w:t>, иного лица, родным или доверителем которого является)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proofErr w:type="gramStart"/>
      <w:r>
        <w:rPr>
          <w:sz w:val="20"/>
          <w:szCs w:val="20"/>
        </w:rPr>
        <w:t>заключающуюся</w:t>
      </w:r>
      <w:proofErr w:type="gramEnd"/>
      <w:r>
        <w:rPr>
          <w:sz w:val="20"/>
          <w:szCs w:val="20"/>
        </w:rPr>
        <w:t xml:space="preserve"> в следующем (ненужное зачеркнуть):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1. Тело может (не может)  быть  подвергнуто  </w:t>
      </w:r>
      <w:proofErr w:type="gramStart"/>
      <w:r>
        <w:rPr>
          <w:sz w:val="20"/>
          <w:szCs w:val="20"/>
        </w:rPr>
        <w:t>патолого-анатомическому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вскрытию при условии ____________________________________________________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 w:rsidRPr="00892D6D">
        <w:rPr>
          <w:sz w:val="16"/>
          <w:szCs w:val="16"/>
        </w:rPr>
        <w:t>(содержание условия)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и может (не может) быть кремировано.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2. После смерти разрешаю (не разрешаю) взять необходимые органы  или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ткани из тела для ну</w:t>
      </w:r>
      <w:proofErr w:type="gramStart"/>
      <w:r>
        <w:rPr>
          <w:sz w:val="20"/>
          <w:szCs w:val="20"/>
        </w:rPr>
        <w:t>жд здр</w:t>
      </w:r>
      <w:proofErr w:type="gramEnd"/>
      <w:r>
        <w:rPr>
          <w:sz w:val="20"/>
          <w:szCs w:val="20"/>
        </w:rPr>
        <w:t>авоохранения.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3. Желаю быть погребенным по  гражданскому,  военному,  религиозному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вероисповедание) ___________________, производственному (указать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специальность) ______________________________________ похоронному обряду.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4. Местом погребения избираю (оставить один вариант):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новую могилу на кладбище _______________________________________________;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892D6D">
        <w:rPr>
          <w:sz w:val="16"/>
          <w:szCs w:val="16"/>
        </w:rPr>
        <w:t>(указать место расположения и название кладбища)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родственную могилу _____________________________________________________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Pr="00892D6D">
        <w:rPr>
          <w:sz w:val="16"/>
          <w:szCs w:val="16"/>
        </w:rPr>
        <w:t>(указать фамилию, имя, отчество умершего и похороненного родственника)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братскую могилу ____________________________________________________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Pr="00892D6D">
        <w:rPr>
          <w:sz w:val="16"/>
          <w:szCs w:val="16"/>
        </w:rPr>
        <w:t>(указать место расположения)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иное _______________________________________________________________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</w:t>
      </w:r>
      <w:r w:rsidRPr="00892D6D">
        <w:rPr>
          <w:sz w:val="16"/>
          <w:szCs w:val="16"/>
        </w:rPr>
        <w:t>(указать адрес места погребения)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Прошу похоронить меня рядом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______________________________________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</w:t>
      </w:r>
      <w:r w:rsidRPr="00892D6D">
        <w:rPr>
          <w:sz w:val="16"/>
          <w:szCs w:val="16"/>
        </w:rPr>
        <w:t>(указать лица, ранее погребенные)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при наличии для этого необходимых возможностей.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5. Формой погребения выбираю (подчеркнуть выбранный вариант):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захоронение в гробу в землю;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склеп (наземный, подземный) (</w:t>
      </w:r>
      <w:proofErr w:type="gramStart"/>
      <w:r>
        <w:rPr>
          <w:sz w:val="20"/>
          <w:szCs w:val="20"/>
        </w:rPr>
        <w:t>ненужное</w:t>
      </w:r>
      <w:proofErr w:type="gramEnd"/>
      <w:r>
        <w:rPr>
          <w:sz w:val="20"/>
          <w:szCs w:val="20"/>
        </w:rPr>
        <w:t xml:space="preserve"> зачеркнуть);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захоронение кремированного праха: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урне в нише "стены скорби";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могиле (новой, родственной)______________________________________;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</w:t>
      </w:r>
      <w:r w:rsidRPr="00892D6D">
        <w:rPr>
          <w:sz w:val="16"/>
          <w:szCs w:val="16"/>
        </w:rPr>
        <w:t>(указать лица, ранее захороненные)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шурфе на новом участке;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путем </w:t>
      </w:r>
      <w:proofErr w:type="spellStart"/>
      <w:r>
        <w:rPr>
          <w:sz w:val="20"/>
          <w:szCs w:val="20"/>
        </w:rPr>
        <w:t>развеивания</w:t>
      </w:r>
      <w:proofErr w:type="spellEnd"/>
      <w:r>
        <w:rPr>
          <w:sz w:val="20"/>
          <w:szCs w:val="20"/>
        </w:rPr>
        <w:t xml:space="preserve"> на специальном участке _________________ кладбища;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ином месте ______________________________________________________;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Pr="00892D6D">
        <w:rPr>
          <w:sz w:val="16"/>
          <w:szCs w:val="16"/>
        </w:rPr>
        <w:t>(указать название места)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иные виды погребения ______________________________________________.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В качестве надгробия с эпитафией прошу установить __________________</w:t>
      </w:r>
    </w:p>
    <w:p w:rsidR="000E11CE" w:rsidRPr="00892D6D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Pr="00892D6D">
        <w:rPr>
          <w:sz w:val="16"/>
          <w:szCs w:val="16"/>
        </w:rPr>
        <w:t>(указать вид)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Свою волю доверяю исполнить ________________________________________</w:t>
      </w:r>
    </w:p>
    <w:p w:rsidR="000E11CE" w:rsidRPr="00D90618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proofErr w:type="gramStart"/>
      <w:r w:rsidRPr="00D90618">
        <w:rPr>
          <w:sz w:val="16"/>
          <w:szCs w:val="16"/>
        </w:rPr>
        <w:t>(указать родство, другие отношения,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D90618" w:rsidRDefault="000E11CE" w:rsidP="000E11CE">
      <w:pPr>
        <w:pStyle w:val="affd"/>
        <w:ind w:left="709"/>
        <w:rPr>
          <w:sz w:val="16"/>
          <w:szCs w:val="16"/>
        </w:rPr>
      </w:pPr>
      <w:r w:rsidRPr="00D90618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</w:t>
      </w:r>
      <w:proofErr w:type="gramStart"/>
      <w:r w:rsidRPr="00D90618">
        <w:rPr>
          <w:sz w:val="16"/>
          <w:szCs w:val="16"/>
        </w:rPr>
        <w:t>Ф.И.О. доверителя)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Волеизъявление составлено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________________________________________</w:t>
      </w:r>
    </w:p>
    <w:p w:rsidR="000E11CE" w:rsidRPr="003A5EEC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Pr="003A5EEC">
        <w:rPr>
          <w:sz w:val="16"/>
          <w:szCs w:val="16"/>
        </w:rPr>
        <w:t>(указать адрес места составления)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"__" _______________ 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Сведения  о  волеизъявлении приведены полностью и  без  искажений, </w:t>
      </w:r>
      <w:proofErr w:type="gramStart"/>
      <w:r>
        <w:rPr>
          <w:sz w:val="20"/>
          <w:szCs w:val="20"/>
        </w:rPr>
        <w:t>с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требованиями  </w:t>
      </w:r>
      <w:hyperlink r:id="rId26" w:history="1">
        <w:r w:rsidRPr="00D3272A">
          <w:rPr>
            <w:rStyle w:val="afe"/>
            <w:sz w:val="20"/>
            <w:szCs w:val="20"/>
          </w:rPr>
          <w:t>Федерального  закона</w:t>
        </w:r>
      </w:hyperlink>
      <w:r>
        <w:rPr>
          <w:sz w:val="20"/>
          <w:szCs w:val="20"/>
        </w:rPr>
        <w:t xml:space="preserve">  " О  погребении  и  похоронном  деле"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а), в чем и подписываюсь ____________________________________.</w:t>
      </w:r>
    </w:p>
    <w:p w:rsidR="000E11CE" w:rsidRPr="003A5EEC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</w:t>
      </w:r>
      <w:r w:rsidRPr="003A5EEC">
        <w:rPr>
          <w:sz w:val="16"/>
          <w:szCs w:val="16"/>
        </w:rPr>
        <w:t>(подпись)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3A5EEC" w:rsidRDefault="000E11CE" w:rsidP="000E11CE">
      <w:pPr>
        <w:pStyle w:val="affd"/>
        <w:ind w:left="709"/>
        <w:rPr>
          <w:sz w:val="16"/>
          <w:szCs w:val="16"/>
        </w:rPr>
      </w:pPr>
      <w:r w:rsidRPr="003A5EEC">
        <w:rPr>
          <w:sz w:val="16"/>
          <w:szCs w:val="16"/>
        </w:rPr>
        <w:t xml:space="preserve">              </w:t>
      </w:r>
      <w:proofErr w:type="gramStart"/>
      <w:r w:rsidRPr="003A5EEC">
        <w:rPr>
          <w:sz w:val="16"/>
          <w:szCs w:val="16"/>
        </w:rPr>
        <w:t>(расшифровка фамилии, имени, отчества,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3A5EEC" w:rsidRDefault="000E11CE" w:rsidP="000E11CE">
      <w:pPr>
        <w:pStyle w:val="affd"/>
        <w:ind w:left="709"/>
        <w:rPr>
          <w:sz w:val="16"/>
          <w:szCs w:val="16"/>
        </w:rPr>
      </w:pPr>
      <w:r w:rsidRPr="003A5EEC">
        <w:rPr>
          <w:sz w:val="16"/>
          <w:szCs w:val="16"/>
        </w:rPr>
        <w:t xml:space="preserve">             отношения, в которых состоит к </w:t>
      </w:r>
      <w:proofErr w:type="gramStart"/>
      <w:r w:rsidRPr="003A5EEC">
        <w:rPr>
          <w:sz w:val="16"/>
          <w:szCs w:val="16"/>
        </w:rPr>
        <w:t>умершему</w:t>
      </w:r>
      <w:proofErr w:type="gramEnd"/>
      <w:r w:rsidRPr="003A5EEC">
        <w:rPr>
          <w:sz w:val="16"/>
          <w:szCs w:val="16"/>
        </w:rPr>
        <w:t>)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Свидетельское извещение принял __________________________________________</w:t>
      </w:r>
    </w:p>
    <w:p w:rsidR="000E11CE" w:rsidRPr="0027498B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proofErr w:type="gramStart"/>
      <w:r w:rsidRPr="0027498B">
        <w:rPr>
          <w:sz w:val="16"/>
          <w:szCs w:val="16"/>
        </w:rPr>
        <w:t>(должность в специализированной службе</w:t>
      </w:r>
      <w:proofErr w:type="gramEnd"/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709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         </w:t>
      </w:r>
      <w:r w:rsidRPr="0027498B">
        <w:rPr>
          <w:sz w:val="16"/>
          <w:szCs w:val="16"/>
        </w:rPr>
        <w:t>по вопросам похоронного дела, фамилия, имя, отчество)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Дата "__" ______________ 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Отметка о возможности исполнить указанную волю _____________________</w:t>
      </w:r>
    </w:p>
    <w:p w:rsidR="000E11CE" w:rsidRPr="0027498B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 _________</w:t>
      </w:r>
    </w:p>
    <w:p w:rsidR="000E11CE" w:rsidRPr="0027498B" w:rsidRDefault="000E11CE" w:rsidP="000E11CE">
      <w:pPr>
        <w:pStyle w:val="affd"/>
        <w:ind w:left="709"/>
        <w:rPr>
          <w:sz w:val="16"/>
          <w:szCs w:val="16"/>
        </w:rPr>
      </w:pPr>
      <w:proofErr w:type="gramStart"/>
      <w:r w:rsidRPr="0027498B">
        <w:rPr>
          <w:sz w:val="16"/>
          <w:szCs w:val="16"/>
        </w:rPr>
        <w:t xml:space="preserve">(должность в специализированной службе </w:t>
      </w:r>
      <w:r>
        <w:rPr>
          <w:sz w:val="16"/>
          <w:szCs w:val="16"/>
        </w:rPr>
        <w:t xml:space="preserve">           </w:t>
      </w:r>
      <w:r w:rsidRPr="0027498B">
        <w:rPr>
          <w:sz w:val="16"/>
          <w:szCs w:val="16"/>
        </w:rPr>
        <w:t>(подпись)</w:t>
      </w:r>
      <w:proofErr w:type="gramEnd"/>
    </w:p>
    <w:p w:rsidR="000E11CE" w:rsidRPr="0027498B" w:rsidRDefault="000E11CE" w:rsidP="000E11CE">
      <w:pPr>
        <w:pStyle w:val="affd"/>
        <w:ind w:left="709"/>
        <w:rPr>
          <w:sz w:val="16"/>
          <w:szCs w:val="16"/>
        </w:rPr>
      </w:pPr>
      <w:r w:rsidRPr="0027498B">
        <w:rPr>
          <w:sz w:val="16"/>
          <w:szCs w:val="16"/>
        </w:rPr>
        <w:t xml:space="preserve">    по вопросам похоронного дела)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Дата "__" ____________ 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</w:t>
      </w:r>
    </w:p>
    <w:p w:rsidR="000E11CE" w:rsidRDefault="000E11CE" w:rsidP="000E11CE">
      <w:pPr>
        <w:ind w:left="709"/>
      </w:pPr>
    </w:p>
    <w:p w:rsidR="000E11CE" w:rsidRDefault="000E11CE" w:rsidP="000E11CE">
      <w:pPr>
        <w:jc w:val="right"/>
        <w:rPr>
          <w:rStyle w:val="affc"/>
          <w:bCs w:val="0"/>
        </w:rPr>
      </w:pPr>
      <w:bookmarkStart w:id="125" w:name="sub_2000"/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bookmarkEnd w:id="125"/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№2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/>
    <w:p w:rsidR="000E11CE" w:rsidRDefault="000E11CE" w:rsidP="000E11CE">
      <w:pPr>
        <w:pStyle w:val="affd"/>
        <w:rPr>
          <w:sz w:val="20"/>
          <w:szCs w:val="20"/>
        </w:rPr>
      </w:pP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 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(фамилия, имя, отчество)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 ________ N 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(серия)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выдан "___" _________________ 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___________________________________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адрес: ____________________________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(индекс, место проживания)</w:t>
      </w:r>
    </w:p>
    <w:p w:rsidR="000E11CE" w:rsidRDefault="000E11CE" w:rsidP="000E11CE"/>
    <w:p w:rsidR="000E11CE" w:rsidRDefault="000E11CE" w:rsidP="000E11CE">
      <w:pPr>
        <w:pStyle w:val="affd"/>
        <w:rPr>
          <w:sz w:val="20"/>
          <w:szCs w:val="20"/>
        </w:rPr>
      </w:pPr>
      <w:r>
        <w:rPr>
          <w:rStyle w:val="affc"/>
          <w:bCs w:val="0"/>
          <w:sz w:val="20"/>
        </w:rPr>
        <w:t xml:space="preserve">                       Свидетельское волеизъявление                      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rStyle w:val="affc"/>
          <w:bCs w:val="0"/>
          <w:sz w:val="20"/>
        </w:rPr>
        <w:t>о достойном отношении к телу и памяти после смерти</w:t>
      </w:r>
    </w:p>
    <w:p w:rsidR="000E11CE" w:rsidRDefault="000E11CE" w:rsidP="000E11CE"/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 w:rsidRPr="0027498B">
        <w:rPr>
          <w:sz w:val="16"/>
          <w:szCs w:val="16"/>
        </w:rPr>
        <w:t>(фамилия, имя, отчество)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гражданин _______________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извещаю, что являюсь доверителем и свидетелем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 w:rsidRPr="0027498B">
        <w:rPr>
          <w:sz w:val="16"/>
          <w:szCs w:val="16"/>
        </w:rPr>
        <w:t>(страна)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волеизъявления о достойном отношении к телу и памяти 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</w:t>
      </w:r>
      <w:r w:rsidRPr="0027498B">
        <w:rPr>
          <w:sz w:val="16"/>
          <w:szCs w:val="16"/>
        </w:rPr>
        <w:t xml:space="preserve">(фамилия, имя, отчество </w:t>
      </w:r>
      <w:proofErr w:type="gramStart"/>
      <w:r w:rsidRPr="0027498B">
        <w:rPr>
          <w:sz w:val="16"/>
          <w:szCs w:val="16"/>
        </w:rPr>
        <w:t>умершего</w:t>
      </w:r>
      <w:proofErr w:type="gramEnd"/>
      <w:r w:rsidRPr="0027498B">
        <w:rPr>
          <w:sz w:val="16"/>
          <w:szCs w:val="16"/>
        </w:rPr>
        <w:t>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в соответствии  со   </w:t>
      </w:r>
      <w:hyperlink r:id="rId27" w:history="1">
        <w:r w:rsidRPr="00D3272A">
          <w:rPr>
            <w:rStyle w:val="afe"/>
            <w:sz w:val="20"/>
            <w:szCs w:val="20"/>
          </w:rPr>
          <w:t>статьей   6</w:t>
        </w:r>
      </w:hyperlink>
      <w:r>
        <w:rPr>
          <w:sz w:val="20"/>
          <w:szCs w:val="20"/>
        </w:rPr>
        <w:t xml:space="preserve">  Федерального  закона  "О  погребении  и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похоронном </w:t>
      </w:r>
      <w:proofErr w:type="gramStart"/>
      <w:r>
        <w:rPr>
          <w:sz w:val="20"/>
          <w:szCs w:val="20"/>
        </w:rPr>
        <w:t>деле</w:t>
      </w:r>
      <w:proofErr w:type="gramEnd"/>
      <w:r>
        <w:rPr>
          <w:sz w:val="20"/>
          <w:szCs w:val="20"/>
        </w:rPr>
        <w:t>".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Мне поручено 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Pr="0027498B">
        <w:rPr>
          <w:sz w:val="16"/>
          <w:szCs w:val="16"/>
        </w:rPr>
        <w:t xml:space="preserve">(фамилия, имя, отчество </w:t>
      </w:r>
      <w:proofErr w:type="gramStart"/>
      <w:r w:rsidRPr="0027498B">
        <w:rPr>
          <w:sz w:val="16"/>
          <w:szCs w:val="16"/>
        </w:rPr>
        <w:t>умершего</w:t>
      </w:r>
      <w:proofErr w:type="gramEnd"/>
      <w:r w:rsidRPr="0027498B">
        <w:rPr>
          <w:sz w:val="16"/>
          <w:szCs w:val="16"/>
        </w:rPr>
        <w:t>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"___" ___________________ ____ г. выразить его (ее) волю, заключающуюся </w:t>
      </w:r>
      <w:proofErr w:type="gramStart"/>
      <w:r>
        <w:rPr>
          <w:sz w:val="20"/>
          <w:szCs w:val="20"/>
        </w:rPr>
        <w:t>в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следующем (</w:t>
      </w:r>
      <w:proofErr w:type="gramStart"/>
      <w:r>
        <w:rPr>
          <w:sz w:val="20"/>
          <w:szCs w:val="20"/>
        </w:rPr>
        <w:t>ненужное</w:t>
      </w:r>
      <w:proofErr w:type="gramEnd"/>
      <w:r>
        <w:rPr>
          <w:sz w:val="20"/>
          <w:szCs w:val="20"/>
        </w:rPr>
        <w:t xml:space="preserve"> зачеркнуть):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1. Тело может (не может)  быть  подвергнуто  </w:t>
      </w:r>
      <w:proofErr w:type="gramStart"/>
      <w:r>
        <w:rPr>
          <w:sz w:val="20"/>
          <w:szCs w:val="20"/>
        </w:rPr>
        <w:t>патолого-анатомическому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вскрытию при условии ____________________________________________________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(содержание условия)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и может (не может) быть кремировано.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2. После смерти разрешаю (не разрешаю) взять необходимые органы  или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ткани из тела для ну</w:t>
      </w:r>
      <w:proofErr w:type="gramStart"/>
      <w:r>
        <w:rPr>
          <w:sz w:val="20"/>
          <w:szCs w:val="20"/>
        </w:rPr>
        <w:t>жд здр</w:t>
      </w:r>
      <w:proofErr w:type="gramEnd"/>
      <w:r>
        <w:rPr>
          <w:sz w:val="20"/>
          <w:szCs w:val="20"/>
        </w:rPr>
        <w:t>авоохранения.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3. Желаю быть погребенным по  гражданскому,  военному,  религиозному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вероисповедание) ___________________, производственному (указать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специальность) ______________________________________ похоронному обряду.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4. Местом погребения избираю (оставить один вариант):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новую могилу на кладбище __________________________________________________;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</w:t>
      </w:r>
      <w:r w:rsidRPr="0027498B">
        <w:rPr>
          <w:sz w:val="16"/>
          <w:szCs w:val="16"/>
        </w:rPr>
        <w:t>(указать место расположения и название кладбища)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родственную могилу 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</w:t>
      </w:r>
      <w:r w:rsidRPr="0027498B">
        <w:rPr>
          <w:sz w:val="16"/>
          <w:szCs w:val="16"/>
        </w:rPr>
        <w:t>(указать фамилию, имя, отчество умершего и похороненного родственника)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братскую могилу 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Pr="0027498B">
        <w:rPr>
          <w:sz w:val="16"/>
          <w:szCs w:val="16"/>
        </w:rPr>
        <w:t>(указать место расположения)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иное 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</w:t>
      </w:r>
      <w:r w:rsidRPr="0027498B">
        <w:rPr>
          <w:sz w:val="16"/>
          <w:szCs w:val="16"/>
        </w:rPr>
        <w:t>(указать адрес места погребения)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Прошу похоронить меня рядом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</w:t>
      </w:r>
      <w:r w:rsidRPr="0027498B">
        <w:rPr>
          <w:sz w:val="16"/>
          <w:szCs w:val="16"/>
        </w:rPr>
        <w:t>(указать лица, ранее погребенные)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при наличии для этого необходимых возможностей.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5. Формой погребения выбираю (подчеркнуть выбранный вариант):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захоронение в гробу в землю;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 склеп (наземный, подземный) (</w:t>
      </w:r>
      <w:proofErr w:type="gramStart"/>
      <w:r>
        <w:rPr>
          <w:sz w:val="20"/>
          <w:szCs w:val="20"/>
        </w:rPr>
        <w:t>ненужное</w:t>
      </w:r>
      <w:proofErr w:type="gramEnd"/>
      <w:r>
        <w:rPr>
          <w:sz w:val="20"/>
          <w:szCs w:val="20"/>
        </w:rPr>
        <w:t xml:space="preserve"> зачеркнуть);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захоронение кремированного праха: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 урне в нише "стены скорби";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 могиле (новой, родственной _____________________________________);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Pr="0027498B">
        <w:rPr>
          <w:sz w:val="16"/>
          <w:szCs w:val="16"/>
        </w:rPr>
        <w:t>(указать лица, ранее захороненные)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в шурфе на новом участке;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путем </w:t>
      </w:r>
      <w:proofErr w:type="spellStart"/>
      <w:r>
        <w:rPr>
          <w:sz w:val="20"/>
          <w:szCs w:val="20"/>
        </w:rPr>
        <w:t>развеивания</w:t>
      </w:r>
      <w:proofErr w:type="spellEnd"/>
      <w:r>
        <w:rPr>
          <w:sz w:val="20"/>
          <w:szCs w:val="20"/>
        </w:rPr>
        <w:t xml:space="preserve"> на специальном участке _________________ кладбища;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в ином месте ______________________________________________________;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                          (указать название места)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иные виды погребения ______________________________________________.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В качестве надгробия с эпитафией прошу установить 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</w:t>
      </w:r>
      <w:r w:rsidRPr="0027498B">
        <w:rPr>
          <w:sz w:val="16"/>
          <w:szCs w:val="16"/>
        </w:rPr>
        <w:t>(указать вид)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Свою волю доверяю исполнить 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 w:rsidRPr="0027498B">
        <w:rPr>
          <w:sz w:val="16"/>
          <w:szCs w:val="16"/>
        </w:rPr>
        <w:t>(указать родство, другие отношения,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                        </w:t>
      </w:r>
      <w:proofErr w:type="gramStart"/>
      <w:r w:rsidRPr="0027498B">
        <w:rPr>
          <w:sz w:val="16"/>
          <w:szCs w:val="16"/>
        </w:rPr>
        <w:t>Ф.И.О. доверителя)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Волеизъявление составлено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Pr="0027498B">
        <w:rPr>
          <w:sz w:val="16"/>
          <w:szCs w:val="16"/>
        </w:rPr>
        <w:t>(указать адрес места составления)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"__" _______________ 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Сведения  в  свидетельском  извещении  приведены  полностью  и   </w:t>
      </w:r>
      <w:proofErr w:type="gramStart"/>
      <w:r>
        <w:rPr>
          <w:sz w:val="20"/>
          <w:szCs w:val="20"/>
        </w:rPr>
        <w:t>без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искажений,  с требованиями </w:t>
      </w:r>
      <w:hyperlink r:id="rId28" w:history="1">
        <w:r w:rsidRPr="00D3272A">
          <w:rPr>
            <w:rStyle w:val="afe"/>
            <w:sz w:val="20"/>
            <w:szCs w:val="20"/>
          </w:rPr>
          <w:t>Федерального закона</w:t>
        </w:r>
      </w:hyperlink>
      <w:r>
        <w:rPr>
          <w:sz w:val="20"/>
          <w:szCs w:val="20"/>
        </w:rPr>
        <w:t xml:space="preserve"> "О погребении и похоронном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деле"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а), в чем и подписываюсь ______________________________.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</w:t>
      </w:r>
      <w:r w:rsidRPr="0027498B">
        <w:rPr>
          <w:sz w:val="16"/>
          <w:szCs w:val="16"/>
        </w:rPr>
        <w:t xml:space="preserve"> (подпись)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</w:t>
      </w:r>
      <w:r w:rsidRPr="0027498B">
        <w:rPr>
          <w:sz w:val="16"/>
          <w:szCs w:val="16"/>
        </w:rPr>
        <w:t xml:space="preserve"> </w:t>
      </w:r>
      <w:proofErr w:type="gramStart"/>
      <w:r w:rsidRPr="0027498B">
        <w:rPr>
          <w:sz w:val="16"/>
          <w:szCs w:val="16"/>
        </w:rPr>
        <w:t>(расшифровка фамилии, имени, отчества,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</w:t>
      </w:r>
      <w:r w:rsidRPr="0027498B">
        <w:rPr>
          <w:sz w:val="16"/>
          <w:szCs w:val="16"/>
        </w:rPr>
        <w:t xml:space="preserve"> отношения, в которых состоит к </w:t>
      </w:r>
      <w:proofErr w:type="gramStart"/>
      <w:r w:rsidRPr="0027498B">
        <w:rPr>
          <w:sz w:val="16"/>
          <w:szCs w:val="16"/>
        </w:rPr>
        <w:t>умершему</w:t>
      </w:r>
      <w:proofErr w:type="gramEnd"/>
      <w:r w:rsidRPr="0027498B">
        <w:rPr>
          <w:sz w:val="16"/>
          <w:szCs w:val="16"/>
        </w:rPr>
        <w:t>)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Свидетельское извещение принял 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 w:rsidRPr="0027498B">
        <w:rPr>
          <w:sz w:val="16"/>
          <w:szCs w:val="16"/>
        </w:rPr>
        <w:t>(должность в специализированной службе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</w:t>
      </w:r>
      <w:r w:rsidRPr="0027498B">
        <w:rPr>
          <w:sz w:val="16"/>
          <w:szCs w:val="16"/>
        </w:rPr>
        <w:t xml:space="preserve">  по вопросам похоронного дела, фамилия, имя, отчество)</w:t>
      </w:r>
    </w:p>
    <w:p w:rsidR="000E11CE" w:rsidRPr="0027498B" w:rsidRDefault="000E11CE" w:rsidP="000E11CE">
      <w:pPr>
        <w:ind w:left="851"/>
        <w:rPr>
          <w:sz w:val="16"/>
          <w:szCs w:val="16"/>
        </w:rPr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Дата " __" _____________ 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М.П.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Отметка о возможности исполнить указанную волю 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 _________</w:t>
      </w:r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proofErr w:type="gramStart"/>
      <w:r w:rsidRPr="0027498B">
        <w:rPr>
          <w:sz w:val="16"/>
          <w:szCs w:val="16"/>
        </w:rPr>
        <w:t xml:space="preserve">(должность в специализированной службе </w:t>
      </w:r>
      <w:r>
        <w:rPr>
          <w:sz w:val="16"/>
          <w:szCs w:val="16"/>
        </w:rPr>
        <w:t xml:space="preserve">           </w:t>
      </w:r>
      <w:r w:rsidRPr="0027498B">
        <w:rPr>
          <w:sz w:val="16"/>
          <w:szCs w:val="16"/>
        </w:rPr>
        <w:t>(подпись)</w:t>
      </w:r>
      <w:proofErr w:type="gramEnd"/>
    </w:p>
    <w:p w:rsidR="000E11CE" w:rsidRPr="0027498B" w:rsidRDefault="000E11CE" w:rsidP="000E11CE">
      <w:pPr>
        <w:pStyle w:val="affd"/>
        <w:ind w:left="851"/>
        <w:rPr>
          <w:sz w:val="16"/>
          <w:szCs w:val="16"/>
        </w:rPr>
      </w:pPr>
      <w:r w:rsidRPr="0027498B">
        <w:rPr>
          <w:sz w:val="16"/>
          <w:szCs w:val="16"/>
        </w:rPr>
        <w:t xml:space="preserve">    по вопросам похоронного дела)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Дата "__" _______________ 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0E11CE" w:rsidRDefault="000E11CE" w:rsidP="000E11CE"/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rPr>
          <w:rStyle w:val="affc"/>
          <w:bCs w:val="0"/>
        </w:rPr>
      </w:pPr>
    </w:p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№3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/>
    <w:p w:rsidR="000E11CE" w:rsidRDefault="000E11CE" w:rsidP="000E11CE">
      <w:pPr>
        <w:pStyle w:val="14"/>
      </w:pPr>
      <w:r>
        <w:t>Список</w:t>
      </w:r>
      <w:r>
        <w:br/>
        <w:t xml:space="preserve">кладбищ городского поселения Инсар </w:t>
      </w:r>
    </w:p>
    <w:p w:rsidR="000E11CE" w:rsidRDefault="000E11CE" w:rsidP="000E11CE"/>
    <w:p w:rsidR="000E11CE" w:rsidRDefault="000E11CE" w:rsidP="000E11CE">
      <w:pPr>
        <w:spacing w:line="276" w:lineRule="auto"/>
      </w:pPr>
      <w:r>
        <w:t xml:space="preserve">Разрешается производить захоронение в ограду существующих могил близких родственников только при наличии свободного места на участке либо по истечении </w:t>
      </w:r>
      <w:r>
        <w:lastRenderedPageBreak/>
        <w:t>кладбищенского периода в 20 лет.</w:t>
      </w:r>
    </w:p>
    <w:p w:rsidR="000E11CE" w:rsidRDefault="000E11CE" w:rsidP="000E11CE">
      <w:pPr>
        <w:spacing w:line="276" w:lineRule="auto"/>
      </w:pPr>
      <w:r>
        <w:t xml:space="preserve">- кладбище  по адресу : ориентир Республика Мордовия, Инсарский район, </w:t>
      </w:r>
      <w:proofErr w:type="spellStart"/>
      <w:r>
        <w:t>г</w:t>
      </w:r>
      <w:proofErr w:type="gramStart"/>
      <w:r>
        <w:t>.И</w:t>
      </w:r>
      <w:proofErr w:type="gramEnd"/>
      <w:r>
        <w:t>нсар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 ;</w:t>
      </w:r>
    </w:p>
    <w:p w:rsidR="000E11CE" w:rsidRDefault="000E11CE" w:rsidP="000E11CE">
      <w:pPr>
        <w:spacing w:line="276" w:lineRule="auto"/>
      </w:pPr>
      <w:r>
        <w:t xml:space="preserve">- кладбище ориентир Республика Мордовия, Инсарский район, </w:t>
      </w:r>
      <w:proofErr w:type="spellStart"/>
      <w:r>
        <w:t>г</w:t>
      </w:r>
      <w:proofErr w:type="gramStart"/>
      <w:r>
        <w:t>.И</w:t>
      </w:r>
      <w:proofErr w:type="gramEnd"/>
      <w:r>
        <w:t>нсар</w:t>
      </w:r>
      <w:proofErr w:type="spellEnd"/>
      <w:r>
        <w:t>, ул. Тракторная Разрешается производить захоронение в ограду существующих могил близких родственников только при наличии свободного места на участке либо по истечении кладбищенского периода в 20 лет.</w:t>
      </w:r>
    </w:p>
    <w:p w:rsidR="000E11CE" w:rsidRDefault="000E11CE" w:rsidP="000E11CE"/>
    <w:p w:rsidR="000E11CE" w:rsidRDefault="000E11CE" w:rsidP="000E11CE"/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rPr>
          <w:rStyle w:val="affc"/>
          <w:bCs w:val="0"/>
        </w:rPr>
      </w:pPr>
    </w:p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№4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/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(Ф. И. О. заявителя полностью)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Телефон _____________________________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ffc"/>
          <w:bCs w:val="0"/>
          <w:sz w:val="20"/>
        </w:rPr>
        <w:t>Заявление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rStyle w:val="affc"/>
          <w:bCs w:val="0"/>
          <w:sz w:val="20"/>
        </w:rPr>
        <w:t xml:space="preserve">                 о предоставлении места для захоронения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Прошу предоставить место для захоронения 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E11CE" w:rsidRPr="005C54D7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           </w:t>
      </w:r>
      <w:r w:rsidRPr="005C54D7">
        <w:rPr>
          <w:sz w:val="16"/>
          <w:szCs w:val="16"/>
        </w:rPr>
        <w:t>(Ф. И. О. умершег</w:t>
      </w:r>
      <w:proofErr w:type="gramStart"/>
      <w:r w:rsidRPr="005C54D7">
        <w:rPr>
          <w:sz w:val="16"/>
          <w:szCs w:val="16"/>
        </w:rPr>
        <w:t>о(</w:t>
      </w:r>
      <w:proofErr w:type="gramEnd"/>
      <w:r w:rsidRPr="005C54D7">
        <w:rPr>
          <w:sz w:val="16"/>
          <w:szCs w:val="16"/>
        </w:rPr>
        <w:t>-ей) полностью, возраст)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дата смерти "__" ___________ _________ г., на кладбище г. п. Инсара___.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Свидетельство (справка) о смерти: серия ________________ N _____________,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дата выдачи ___________________________, кем выдано 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(Ф. И. О. заявителя полностью)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извеще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-а), что захоронение ____________________________________________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(Ф. И. О. умершег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-ей))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lastRenderedPageBreak/>
        <w:t>будет    осуществлено   при   предъявлении   свидетельства  о смерти либо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медицинской справки о смерти.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   Обязуюсь  провести  захоронение   в   соответствии   со   </w:t>
      </w:r>
      <w:proofErr w:type="gramStart"/>
      <w:r>
        <w:rPr>
          <w:sz w:val="20"/>
          <w:szCs w:val="20"/>
        </w:rPr>
        <w:t>следующими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нормативными правовыми актами: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29" w:history="1">
        <w:r w:rsidRPr="00D3272A">
          <w:rPr>
            <w:rStyle w:val="afe"/>
            <w:sz w:val="20"/>
            <w:szCs w:val="20"/>
          </w:rPr>
          <w:t>Федеральный закон</w:t>
        </w:r>
      </w:hyperlink>
      <w:r w:rsidRPr="00D3272A">
        <w:rPr>
          <w:color w:val="000000"/>
          <w:sz w:val="20"/>
          <w:szCs w:val="20"/>
        </w:rPr>
        <w:t xml:space="preserve"> от 12.01.1996 N8-ФЗ "О погребении и  похоронном</w:t>
      </w:r>
      <w:r>
        <w:rPr>
          <w:color w:val="000000"/>
          <w:sz w:val="20"/>
          <w:szCs w:val="20"/>
        </w:rPr>
        <w:t xml:space="preserve"> </w:t>
      </w:r>
      <w:r w:rsidRPr="00D3272A">
        <w:rPr>
          <w:color w:val="000000"/>
          <w:sz w:val="20"/>
          <w:szCs w:val="20"/>
        </w:rPr>
        <w:t>деле";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- </w:t>
      </w:r>
      <w:hyperlink r:id="rId30" w:history="1">
        <w:r w:rsidRPr="00D3272A">
          <w:rPr>
            <w:rStyle w:val="afe"/>
            <w:sz w:val="20"/>
            <w:szCs w:val="20"/>
          </w:rPr>
          <w:t>СанПиН  2.1.2882-11</w:t>
        </w:r>
      </w:hyperlink>
      <w:r w:rsidRPr="00D3272A">
        <w:rPr>
          <w:color w:val="000000"/>
          <w:sz w:val="20"/>
          <w:szCs w:val="20"/>
        </w:rPr>
        <w:t xml:space="preserve">  "Гигиенические  требования   к   размещению,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устройству  и  содержанию  кладбищ,  зданий  и   сооружений   </w:t>
      </w:r>
      <w:proofErr w:type="gramStart"/>
      <w:r w:rsidRPr="00D3272A">
        <w:rPr>
          <w:color w:val="000000"/>
          <w:sz w:val="20"/>
          <w:szCs w:val="20"/>
        </w:rPr>
        <w:t>похоронного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proofErr w:type="gramStart"/>
      <w:r w:rsidRPr="00D3272A">
        <w:rPr>
          <w:color w:val="000000"/>
          <w:sz w:val="20"/>
          <w:szCs w:val="20"/>
        </w:rPr>
        <w:t xml:space="preserve">назначения" (утв. </w:t>
      </w:r>
      <w:hyperlink r:id="rId31" w:history="1">
        <w:r w:rsidRPr="00D3272A">
          <w:rPr>
            <w:rStyle w:val="afe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Главного  государственного  санитарного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врача Российской Федерации от 28.06.2011 N84);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Pr="005C54D7">
        <w:rPr>
          <w:b/>
          <w:sz w:val="20"/>
          <w:szCs w:val="20"/>
        </w:rPr>
        <w:t>Правил</w:t>
      </w:r>
      <w:r>
        <w:rPr>
          <w:sz w:val="20"/>
          <w:szCs w:val="20"/>
        </w:rPr>
        <w:t xml:space="preserve">  содержания  и  учёта  мест  захоронения  на   территории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Инсар (утв. постановлением  Администрации  городского поселения Инсар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___.____._____ №___).</w:t>
      </w:r>
    </w:p>
    <w:p w:rsidR="000E11CE" w:rsidRDefault="000E11CE" w:rsidP="000E11CE">
      <w:pPr>
        <w:ind w:left="851"/>
      </w:pP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/______________/__________________/___________________________/</w:t>
      </w:r>
    </w:p>
    <w:p w:rsidR="000E11CE" w:rsidRPr="005C54D7" w:rsidRDefault="000E11CE" w:rsidP="000E11CE">
      <w:pPr>
        <w:pStyle w:val="affd"/>
        <w:ind w:left="851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5C54D7">
        <w:rPr>
          <w:sz w:val="16"/>
          <w:szCs w:val="16"/>
        </w:rPr>
        <w:t xml:space="preserve">(дата)  </w:t>
      </w:r>
      <w:r>
        <w:rPr>
          <w:sz w:val="16"/>
          <w:szCs w:val="16"/>
        </w:rPr>
        <w:t xml:space="preserve">      </w:t>
      </w:r>
      <w:r w:rsidRPr="005C54D7">
        <w:rPr>
          <w:sz w:val="16"/>
          <w:szCs w:val="16"/>
        </w:rPr>
        <w:t xml:space="preserve">(подпись заявителя)  </w:t>
      </w:r>
      <w:r>
        <w:rPr>
          <w:sz w:val="16"/>
          <w:szCs w:val="16"/>
        </w:rPr>
        <w:t xml:space="preserve">    </w:t>
      </w:r>
      <w:r w:rsidRPr="005C54D7">
        <w:rPr>
          <w:sz w:val="16"/>
          <w:szCs w:val="16"/>
        </w:rPr>
        <w:t xml:space="preserve">  (расшифровка подписи)</w:t>
      </w:r>
    </w:p>
    <w:p w:rsidR="000E11CE" w:rsidRDefault="000E11CE" w:rsidP="000E11CE">
      <w:pPr>
        <w:ind w:left="851"/>
      </w:pPr>
    </w:p>
    <w:p w:rsidR="000E11CE" w:rsidRDefault="000E11CE" w:rsidP="000E11CE">
      <w:pPr>
        <w:ind w:left="851"/>
      </w:pPr>
    </w:p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>
      <w:pPr>
        <w:shd w:val="clear" w:color="auto" w:fill="FFFFFF"/>
        <w:jc w:val="right"/>
        <w:rPr>
          <w:rFonts w:ascii="Times New Roman" w:hAnsi="Times New Roman"/>
          <w:b/>
        </w:rPr>
      </w:pPr>
      <w:r w:rsidRPr="00412650">
        <w:rPr>
          <w:rFonts w:ascii="Times New Roman" w:hAnsi="Times New Roman"/>
        </w:rPr>
        <w:t xml:space="preserve">__________________________ </w:t>
      </w:r>
      <w:r>
        <w:rPr>
          <w:rFonts w:ascii="Times New Roman" w:hAnsi="Times New Roman"/>
          <w:b/>
        </w:rPr>
        <w:t xml:space="preserve"> 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412650">
        <w:rPr>
          <w:rFonts w:ascii="Times New Roman" w:hAnsi="Times New Roman"/>
          <w:sz w:val="16"/>
          <w:szCs w:val="16"/>
        </w:rPr>
        <w:t>Ф.И.О. Заявителя  полностью</w:t>
      </w:r>
      <w:r>
        <w:rPr>
          <w:rFonts w:ascii="Times New Roman" w:hAnsi="Times New Roman"/>
          <w:b/>
        </w:rPr>
        <w:t xml:space="preserve">     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412650">
        <w:rPr>
          <w:rFonts w:ascii="Times New Roman" w:hAnsi="Times New Roman"/>
        </w:rPr>
        <w:t>проживающем</w:t>
      </w:r>
      <w:proofErr w:type="gramStart"/>
      <w:r w:rsidRPr="00412650">
        <w:rPr>
          <w:rFonts w:ascii="Times New Roman" w:hAnsi="Times New Roman"/>
        </w:rPr>
        <w:t>у(</w:t>
      </w:r>
      <w:proofErr w:type="gramEnd"/>
      <w:r w:rsidRPr="00412650">
        <w:rPr>
          <w:rFonts w:ascii="Times New Roman" w:hAnsi="Times New Roman"/>
        </w:rPr>
        <w:t>ей) по адресу:</w:t>
      </w:r>
      <w:r>
        <w:rPr>
          <w:rFonts w:ascii="Times New Roman" w:hAnsi="Times New Roman"/>
          <w:b/>
        </w:rPr>
        <w:t xml:space="preserve">   </w:t>
      </w:r>
    </w:p>
    <w:p w:rsidR="000E11CE" w:rsidRDefault="000E11CE" w:rsidP="000E11C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412650">
        <w:rPr>
          <w:rFonts w:ascii="Times New Roman" w:hAnsi="Times New Roman"/>
          <w:sz w:val="28"/>
          <w:szCs w:val="28"/>
        </w:rPr>
        <w:t xml:space="preserve">_________________________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E11CE" w:rsidRPr="00B0216B" w:rsidRDefault="000E11CE" w:rsidP="000E11CE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</w:t>
      </w:r>
    </w:p>
    <w:p w:rsidR="000E11CE" w:rsidRDefault="000E11CE" w:rsidP="000E11CE">
      <w:pPr>
        <w:jc w:val="center"/>
      </w:pPr>
    </w:p>
    <w:p w:rsidR="000E11CE" w:rsidRDefault="000E11CE" w:rsidP="000E11CE">
      <w:pPr>
        <w:jc w:val="center"/>
        <w:rPr>
          <w:b/>
        </w:rPr>
      </w:pPr>
    </w:p>
    <w:p w:rsidR="000E11CE" w:rsidRDefault="000E11CE" w:rsidP="000E11CE">
      <w:pPr>
        <w:jc w:val="center"/>
        <w:rPr>
          <w:b/>
        </w:rPr>
      </w:pPr>
      <w:r>
        <w:rPr>
          <w:b/>
        </w:rPr>
        <w:t xml:space="preserve">РАЗРЕШЕНИЕ </w:t>
      </w:r>
    </w:p>
    <w:p w:rsidR="000E11CE" w:rsidRDefault="000E11CE" w:rsidP="000E11CE">
      <w:pPr>
        <w:jc w:val="center"/>
        <w:rPr>
          <w:b/>
        </w:rPr>
      </w:pPr>
      <w:r w:rsidRPr="00614253">
        <w:rPr>
          <w:b/>
        </w:rPr>
        <w:t>о предоставлении  места  захоронения</w:t>
      </w:r>
    </w:p>
    <w:p w:rsidR="000E11CE" w:rsidRDefault="000E11CE" w:rsidP="000E11CE">
      <w:pPr>
        <w:jc w:val="center"/>
        <w:rPr>
          <w:b/>
        </w:rPr>
      </w:pPr>
    </w:p>
    <w:p w:rsidR="000E11CE" w:rsidRDefault="000E11CE" w:rsidP="000E11CE">
      <w:r>
        <w:t>Н</w:t>
      </w:r>
      <w:r w:rsidRPr="00614253">
        <w:t>а  основании  Вашего заявления  принято  решение _____________________</w:t>
      </w:r>
      <w:r>
        <w:t>______________</w:t>
      </w:r>
    </w:p>
    <w:p w:rsidR="000E11CE" w:rsidRDefault="000E11CE" w:rsidP="000E11CE">
      <w:pPr>
        <w:ind w:firstLine="1134"/>
        <w:rPr>
          <w:sz w:val="16"/>
          <w:szCs w:val="16"/>
        </w:rPr>
      </w:pPr>
      <w:r w:rsidRPr="00614253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614253">
        <w:rPr>
          <w:sz w:val="16"/>
          <w:szCs w:val="16"/>
        </w:rPr>
        <w:t xml:space="preserve"> (предоставить/отказать  с  основанием)</w:t>
      </w:r>
    </w:p>
    <w:p w:rsidR="000E11CE" w:rsidRDefault="000E11CE" w:rsidP="000E11CE"/>
    <w:p w:rsidR="000E11CE" w:rsidRDefault="000E11CE" w:rsidP="000E11CE">
      <w:r w:rsidRPr="00614253">
        <w:t xml:space="preserve">на </w:t>
      </w:r>
      <w:r>
        <w:t>кладбище_______________________________________________________________________</w:t>
      </w:r>
    </w:p>
    <w:p w:rsidR="000E11CE" w:rsidRDefault="000E11CE" w:rsidP="000E11CE"/>
    <w:p w:rsidR="000E11CE" w:rsidRDefault="000E11CE" w:rsidP="000E11CE">
      <w:r>
        <w:t xml:space="preserve">квартал №_________ ряд №_________ могила  № __________ </w:t>
      </w:r>
    </w:p>
    <w:p w:rsidR="000E11CE" w:rsidRDefault="000E11CE" w:rsidP="000E11CE"/>
    <w:p w:rsidR="000E11CE" w:rsidRDefault="000E11CE" w:rsidP="000E11CE">
      <w:r>
        <w:t>размер  могилы _______________</w:t>
      </w:r>
      <w:proofErr w:type="gramStart"/>
      <w:r>
        <w:t>м</w:t>
      </w:r>
      <w:proofErr w:type="gramEnd"/>
      <w:r>
        <w:t>.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 xml:space="preserve">Дата проведения захоронения «_____» __________ 20   г. 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Паспорт о захоронении № _______________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Порядковый  номер и  дата регистрации в книге  захоронений_______________</w:t>
      </w:r>
      <w:r w:rsidRPr="00614253">
        <w:t xml:space="preserve">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________________________________           ___________________________</w:t>
      </w:r>
    </w:p>
    <w:p w:rsidR="000E11CE" w:rsidRDefault="000E11CE" w:rsidP="000E11CE">
      <w:pPr>
        <w:ind w:firstLine="1134"/>
      </w:pPr>
      <w:r w:rsidRPr="0005560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</w:t>
      </w:r>
      <w:r w:rsidRPr="00055602">
        <w:rPr>
          <w:sz w:val="16"/>
          <w:szCs w:val="16"/>
        </w:rPr>
        <w:t xml:space="preserve">Подпись                                            </w:t>
      </w:r>
      <w:r>
        <w:rPr>
          <w:sz w:val="16"/>
          <w:szCs w:val="16"/>
        </w:rPr>
        <w:t xml:space="preserve">                           </w:t>
      </w:r>
      <w:r w:rsidRPr="00055602">
        <w:rPr>
          <w:sz w:val="16"/>
          <w:szCs w:val="16"/>
        </w:rPr>
        <w:t xml:space="preserve">   Ф.И.О</w:t>
      </w:r>
      <w:r>
        <w:t xml:space="preserve">.         </w:t>
      </w: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>
      <w:pPr>
        <w:jc w:val="right"/>
        <w:rPr>
          <w:rStyle w:val="affc"/>
        </w:rPr>
      </w:pPr>
    </w:p>
    <w:p w:rsidR="000E11CE" w:rsidRDefault="000E11CE" w:rsidP="000E11CE">
      <w:pPr>
        <w:jc w:val="right"/>
        <w:rPr>
          <w:rStyle w:val="affc"/>
        </w:rPr>
      </w:pPr>
    </w:p>
    <w:p w:rsidR="000E11CE" w:rsidRDefault="000E11CE" w:rsidP="000E11CE">
      <w:pPr>
        <w:jc w:val="right"/>
        <w:rPr>
          <w:rStyle w:val="affc"/>
        </w:rPr>
      </w:pPr>
    </w:p>
    <w:p w:rsidR="000E11CE" w:rsidRDefault="000E11CE" w:rsidP="000E11CE">
      <w:pPr>
        <w:jc w:val="right"/>
        <w:rPr>
          <w:rStyle w:val="affc"/>
        </w:rPr>
      </w:pPr>
    </w:p>
    <w:p w:rsidR="000E11CE" w:rsidRDefault="000E11CE" w:rsidP="000E11CE">
      <w:pPr>
        <w:jc w:val="right"/>
        <w:rPr>
          <w:rStyle w:val="affc"/>
        </w:rPr>
      </w:pPr>
    </w:p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№5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от ___________________________________</w:t>
      </w:r>
    </w:p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</w:t>
      </w:r>
    </w:p>
    <w:p w:rsidR="000E11CE" w:rsidRDefault="000E11CE" w:rsidP="000E11CE">
      <w:pPr>
        <w:pStyle w:val="affd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</w:t>
      </w:r>
      <w:r w:rsidRPr="00E31B33">
        <w:rPr>
          <w:sz w:val="16"/>
          <w:szCs w:val="16"/>
        </w:rPr>
        <w:t>(Ф. И. О. заявителя полностью)</w:t>
      </w:r>
    </w:p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_________</w:t>
      </w:r>
    </w:p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</w:t>
      </w:r>
    </w:p>
    <w:p w:rsidR="000E11CE" w:rsidRPr="00892D6D" w:rsidRDefault="000E11CE" w:rsidP="000E11CE"/>
    <w:p w:rsidR="000E11CE" w:rsidRDefault="000E11CE" w:rsidP="000E11CE">
      <w:pPr>
        <w:pStyle w:val="affd"/>
        <w:tabs>
          <w:tab w:val="left" w:pos="91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Телефон ______________________________</w:t>
      </w:r>
      <w:r>
        <w:rPr>
          <w:sz w:val="20"/>
          <w:szCs w:val="20"/>
        </w:rPr>
        <w:tab/>
      </w:r>
    </w:p>
    <w:p w:rsidR="000E11CE" w:rsidRDefault="000E11CE" w:rsidP="000E11CE"/>
    <w:p w:rsidR="000E11CE" w:rsidRDefault="000E11CE" w:rsidP="000E11CE">
      <w:pPr>
        <w:pStyle w:val="aff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ffc"/>
          <w:bCs w:val="0"/>
          <w:sz w:val="20"/>
        </w:rPr>
        <w:t>Заявление</w:t>
      </w:r>
    </w:p>
    <w:p w:rsidR="000E11CE" w:rsidRDefault="000E11CE" w:rsidP="000E11CE">
      <w:pPr>
        <w:pStyle w:val="affd"/>
        <w:rPr>
          <w:sz w:val="20"/>
          <w:szCs w:val="20"/>
        </w:rPr>
      </w:pPr>
      <w:r>
        <w:rPr>
          <w:rStyle w:val="affc"/>
          <w:bCs w:val="0"/>
          <w:sz w:val="20"/>
        </w:rPr>
        <w:t xml:space="preserve">                     о захоронении в родственную могилу</w:t>
      </w:r>
    </w:p>
    <w:p w:rsidR="000E11CE" w:rsidRDefault="000E11CE" w:rsidP="000E11CE"/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Прошу разрешить захоронение ________________________________________</w:t>
      </w:r>
    </w:p>
    <w:p w:rsidR="000E11CE" w:rsidRPr="004D34C6" w:rsidRDefault="000E11CE" w:rsidP="000E11CE">
      <w:pPr>
        <w:pStyle w:val="affd"/>
        <w:ind w:left="993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</w:t>
      </w:r>
      <w:r w:rsidRPr="004D34C6">
        <w:rPr>
          <w:sz w:val="16"/>
          <w:szCs w:val="16"/>
        </w:rPr>
        <w:t xml:space="preserve">(Ф. И. О. </w:t>
      </w:r>
      <w:proofErr w:type="gramStart"/>
      <w:r w:rsidRPr="004D34C6">
        <w:rPr>
          <w:sz w:val="16"/>
          <w:szCs w:val="16"/>
        </w:rPr>
        <w:t>умершего</w:t>
      </w:r>
      <w:proofErr w:type="gramEnd"/>
      <w:r w:rsidRPr="004D34C6">
        <w:rPr>
          <w:sz w:val="16"/>
          <w:szCs w:val="16"/>
        </w:rPr>
        <w:t xml:space="preserve"> (-ей) полностью, возраст)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_______________________________, дата смерти "__" __________ 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.,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на кладбище г. п. Рузаевка _______________________________________________</w:t>
      </w:r>
    </w:p>
    <w:p w:rsidR="000E11CE" w:rsidRPr="004D34C6" w:rsidRDefault="000E11CE" w:rsidP="000E11CE">
      <w:pPr>
        <w:pStyle w:val="affd"/>
        <w:ind w:left="993"/>
        <w:rPr>
          <w:sz w:val="16"/>
          <w:szCs w:val="16"/>
        </w:rPr>
      </w:pPr>
      <w:r>
        <w:rPr>
          <w:sz w:val="20"/>
          <w:szCs w:val="20"/>
        </w:rPr>
        <w:t>в  могилу  моег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 xml:space="preserve">-ей)       </w:t>
      </w:r>
      <w:r w:rsidRPr="004D34C6">
        <w:rPr>
          <w:sz w:val="16"/>
          <w:szCs w:val="16"/>
        </w:rPr>
        <w:t>(отца,  матери,  сестры,  брата, мужа, жены, сына,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 w:rsidRPr="004D34C6">
        <w:rPr>
          <w:sz w:val="16"/>
          <w:szCs w:val="16"/>
        </w:rPr>
        <w:t xml:space="preserve">                            (нужное подчеркнуть)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дочери, дедушки, бабушки), иного лица ___________________________________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Pr="004D34C6" w:rsidRDefault="000E11CE" w:rsidP="000E11CE">
      <w:pPr>
        <w:pStyle w:val="affd"/>
        <w:ind w:left="993"/>
        <w:rPr>
          <w:sz w:val="16"/>
          <w:szCs w:val="16"/>
        </w:rPr>
      </w:pPr>
      <w:r>
        <w:rPr>
          <w:sz w:val="20"/>
          <w:szCs w:val="20"/>
        </w:rPr>
        <w:t xml:space="preserve">               </w:t>
      </w:r>
      <w:r w:rsidRPr="004D34C6">
        <w:rPr>
          <w:sz w:val="16"/>
          <w:szCs w:val="16"/>
        </w:rPr>
        <w:t>(Ф. И. О. ранее погребенног</w:t>
      </w:r>
      <w:proofErr w:type="gramStart"/>
      <w:r w:rsidRPr="004D34C6">
        <w:rPr>
          <w:sz w:val="16"/>
          <w:szCs w:val="16"/>
        </w:rPr>
        <w:t>о(</w:t>
      </w:r>
      <w:proofErr w:type="gramEnd"/>
      <w:r w:rsidRPr="004D34C6">
        <w:rPr>
          <w:sz w:val="16"/>
          <w:szCs w:val="16"/>
        </w:rPr>
        <w:t>-ой) полностью)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Свидетельство (справка) о смерти: серия ________________ N ________, дата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выдачи _____________________, кем выдано ________________________________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Свидетельство о смерти ранее погребенног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-ой): серия ___________ N ____,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дата выдачи _____________, кем выдано __________________________________.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Я,______________________________________________________________________,</w:t>
      </w:r>
    </w:p>
    <w:p w:rsidR="000E11CE" w:rsidRPr="00892D6D" w:rsidRDefault="000E11CE" w:rsidP="000E11CE">
      <w:pPr>
        <w:pStyle w:val="affd"/>
        <w:ind w:left="993"/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r w:rsidRPr="00892D6D">
        <w:rPr>
          <w:sz w:val="16"/>
          <w:szCs w:val="16"/>
        </w:rPr>
        <w:t>(Ф. И. О. заявителя полностью)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извеще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-на), что захоронение ___________________________________________</w:t>
      </w:r>
    </w:p>
    <w:p w:rsidR="000E11CE" w:rsidRPr="004D34C6" w:rsidRDefault="000E11CE" w:rsidP="000E11CE">
      <w:pPr>
        <w:pStyle w:val="affd"/>
        <w:ind w:left="993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</w:t>
      </w:r>
      <w:r w:rsidRPr="004D34C6">
        <w:rPr>
          <w:sz w:val="16"/>
          <w:szCs w:val="16"/>
        </w:rPr>
        <w:t>(Ф. И. О. умершег</w:t>
      </w:r>
      <w:proofErr w:type="gramStart"/>
      <w:r w:rsidRPr="004D34C6">
        <w:rPr>
          <w:sz w:val="16"/>
          <w:szCs w:val="16"/>
        </w:rPr>
        <w:t>о(</w:t>
      </w:r>
      <w:proofErr w:type="gramEnd"/>
      <w:r w:rsidRPr="004D34C6">
        <w:rPr>
          <w:sz w:val="16"/>
          <w:szCs w:val="16"/>
        </w:rPr>
        <w:t>-ей))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будет осуществлено при предъявлении следующих документов: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   1. Свидетельство о  смерти  либо  медицинская  справка  о   смерти и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паспорт умершег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   2. Свидетельство о смерти ранее умершег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   3. Документы, подтверждающие родство умершег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с  ранее  умершим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>(-ей).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   4. Удостоверение о захоронении (при его наличии).</w:t>
      </w:r>
    </w:p>
    <w:p w:rsidR="000E11CE" w:rsidRDefault="000E11CE" w:rsidP="000E11CE">
      <w:pPr>
        <w:pStyle w:val="affd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Приложение: на 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pStyle w:val="aff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Обязуюсь  провести  захоронение   в   соответствии   со   </w:t>
      </w:r>
      <w:proofErr w:type="gramStart"/>
      <w:r>
        <w:rPr>
          <w:sz w:val="20"/>
          <w:szCs w:val="20"/>
        </w:rPr>
        <w:t>следующими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нормативными правовыми актами: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32" w:history="1">
        <w:r w:rsidRPr="00D3272A">
          <w:rPr>
            <w:rStyle w:val="afe"/>
            <w:sz w:val="20"/>
            <w:szCs w:val="20"/>
          </w:rPr>
          <w:t>Федеральный закон</w:t>
        </w:r>
      </w:hyperlink>
      <w:r w:rsidRPr="00D3272A">
        <w:rPr>
          <w:color w:val="000000"/>
          <w:sz w:val="20"/>
          <w:szCs w:val="20"/>
        </w:rPr>
        <w:t xml:space="preserve"> от 12.01.1996 N 8-ФЗ "О погребении и  похоронном</w:t>
      </w:r>
    </w:p>
    <w:p w:rsidR="000E11CE" w:rsidRPr="00D3272A" w:rsidRDefault="000E11CE" w:rsidP="000E11CE">
      <w:pPr>
        <w:pStyle w:val="affd"/>
        <w:ind w:left="851" w:right="-324"/>
        <w:rPr>
          <w:color w:val="000000"/>
          <w:sz w:val="20"/>
          <w:szCs w:val="20"/>
        </w:rPr>
      </w:pPr>
      <w:proofErr w:type="gramStart"/>
      <w:r w:rsidRPr="00D3272A">
        <w:rPr>
          <w:color w:val="000000"/>
          <w:sz w:val="20"/>
          <w:szCs w:val="20"/>
        </w:rPr>
        <w:t>деле</w:t>
      </w:r>
      <w:proofErr w:type="gramEnd"/>
      <w:r w:rsidRPr="00D3272A">
        <w:rPr>
          <w:color w:val="000000"/>
          <w:sz w:val="20"/>
          <w:szCs w:val="20"/>
        </w:rPr>
        <w:t>";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- </w:t>
      </w:r>
      <w:hyperlink r:id="rId33" w:history="1">
        <w:r w:rsidRPr="00D3272A">
          <w:rPr>
            <w:rStyle w:val="afe"/>
            <w:sz w:val="20"/>
            <w:szCs w:val="20"/>
          </w:rPr>
          <w:t>СанПиН  2.1.2882-11</w:t>
        </w:r>
      </w:hyperlink>
      <w:r w:rsidRPr="00D3272A">
        <w:rPr>
          <w:color w:val="000000"/>
          <w:sz w:val="20"/>
          <w:szCs w:val="20"/>
        </w:rPr>
        <w:t xml:space="preserve">  "Гигиенические  требования   к   размещению,</w:t>
      </w:r>
    </w:p>
    <w:p w:rsidR="000E11CE" w:rsidRPr="00D3272A" w:rsidRDefault="000E11CE" w:rsidP="000E11CE">
      <w:pPr>
        <w:pStyle w:val="affd"/>
        <w:ind w:left="851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устройству  и  содержанию  кладбищ,  зданий  и   сооружений   </w:t>
      </w:r>
      <w:proofErr w:type="gramStart"/>
      <w:r w:rsidRPr="00D3272A">
        <w:rPr>
          <w:color w:val="000000"/>
          <w:sz w:val="20"/>
          <w:szCs w:val="20"/>
        </w:rPr>
        <w:t>похоронного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proofErr w:type="gramStart"/>
      <w:r w:rsidRPr="00D3272A">
        <w:rPr>
          <w:color w:val="000000"/>
          <w:sz w:val="20"/>
          <w:szCs w:val="20"/>
        </w:rPr>
        <w:t xml:space="preserve">назначения" (утв. </w:t>
      </w:r>
      <w:hyperlink r:id="rId34" w:history="1">
        <w:r w:rsidRPr="00D3272A">
          <w:rPr>
            <w:rStyle w:val="afe"/>
            <w:sz w:val="20"/>
            <w:szCs w:val="20"/>
          </w:rPr>
          <w:t>постановлением</w:t>
        </w:r>
      </w:hyperlink>
      <w:r w:rsidRPr="00D3272A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Главного  государственного  санитарного</w:t>
      </w:r>
      <w:proofErr w:type="gramEnd"/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врача Российской Федерации от 28.06.2011 N 84);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92D6D">
        <w:rPr>
          <w:b/>
          <w:sz w:val="20"/>
          <w:szCs w:val="20"/>
        </w:rPr>
        <w:t>Правил</w:t>
      </w:r>
      <w:r>
        <w:rPr>
          <w:sz w:val="20"/>
          <w:szCs w:val="20"/>
        </w:rPr>
        <w:t xml:space="preserve">  содержания  и  учёта  мест  захоронения  на   территории</w:t>
      </w:r>
    </w:p>
    <w:p w:rsidR="000E11CE" w:rsidRDefault="000E11CE" w:rsidP="000E11CE">
      <w:pPr>
        <w:pStyle w:val="affd"/>
        <w:ind w:left="851"/>
        <w:rPr>
          <w:sz w:val="20"/>
          <w:szCs w:val="20"/>
        </w:rPr>
      </w:pPr>
      <w:r>
        <w:rPr>
          <w:sz w:val="20"/>
          <w:szCs w:val="20"/>
        </w:rPr>
        <w:t>городского поселения Инсар</w:t>
      </w:r>
      <w:proofErr w:type="gramStart"/>
      <w:r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утв. постановлением  Администрации  городского поселения Инсара от ___.___.20__ N ______).</w:t>
      </w:r>
    </w:p>
    <w:p w:rsidR="000E11CE" w:rsidRDefault="000E11CE" w:rsidP="000E11CE">
      <w:pPr>
        <w:pStyle w:val="affd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Мне известно, что, давая согласие на захоронение ___________________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 в могилу _________________________</w:t>
      </w:r>
    </w:p>
    <w:p w:rsidR="000E11CE" w:rsidRPr="004D34C6" w:rsidRDefault="000E11CE" w:rsidP="000E11CE">
      <w:pPr>
        <w:pStyle w:val="affd"/>
        <w:rPr>
          <w:sz w:val="16"/>
          <w:szCs w:val="16"/>
        </w:rPr>
      </w:pPr>
      <w:r w:rsidRPr="004D34C6">
        <w:rPr>
          <w:sz w:val="16"/>
          <w:szCs w:val="16"/>
        </w:rPr>
        <w:t xml:space="preserve">        (Ф. И. О. умершег</w:t>
      </w:r>
      <w:proofErr w:type="gramStart"/>
      <w:r w:rsidRPr="004D34C6">
        <w:rPr>
          <w:sz w:val="16"/>
          <w:szCs w:val="16"/>
        </w:rPr>
        <w:t>о(</w:t>
      </w:r>
      <w:proofErr w:type="gramEnd"/>
      <w:r w:rsidRPr="004D34C6">
        <w:rPr>
          <w:sz w:val="16"/>
          <w:szCs w:val="16"/>
        </w:rPr>
        <w:t>-ей))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E11CE" w:rsidRPr="004D34C6" w:rsidRDefault="000E11CE" w:rsidP="000E11CE">
      <w:pPr>
        <w:pStyle w:val="affd"/>
        <w:ind w:left="709"/>
        <w:rPr>
          <w:sz w:val="16"/>
          <w:szCs w:val="16"/>
        </w:rPr>
      </w:pPr>
      <w:r w:rsidRPr="004D34C6">
        <w:rPr>
          <w:sz w:val="16"/>
          <w:szCs w:val="16"/>
        </w:rPr>
        <w:t xml:space="preserve">                     (Ф. И. О. ранее погребенног</w:t>
      </w:r>
      <w:proofErr w:type="gramStart"/>
      <w:r w:rsidRPr="004D34C6">
        <w:rPr>
          <w:sz w:val="16"/>
          <w:szCs w:val="16"/>
        </w:rPr>
        <w:t>о(</w:t>
      </w:r>
      <w:proofErr w:type="gramEnd"/>
      <w:r w:rsidRPr="004D34C6">
        <w:rPr>
          <w:sz w:val="16"/>
          <w:szCs w:val="16"/>
        </w:rPr>
        <w:t>-ой))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я отказываюсь  от  преимущественного права после смерти быть захороненным</w:t>
      </w: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(-</w:t>
      </w:r>
      <w:proofErr w:type="gramStart"/>
      <w:r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>) в данной могиле.</w:t>
      </w:r>
    </w:p>
    <w:p w:rsidR="000E11CE" w:rsidRPr="004D34C6" w:rsidRDefault="000E11CE" w:rsidP="000E11CE">
      <w:pPr>
        <w:ind w:left="709"/>
      </w:pPr>
    </w:p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/______________/__________________/___________________________/</w:t>
      </w:r>
    </w:p>
    <w:p w:rsidR="000E11CE" w:rsidRPr="004D34C6" w:rsidRDefault="000E11CE" w:rsidP="000E11CE">
      <w:pPr>
        <w:pStyle w:val="affd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4D34C6">
        <w:rPr>
          <w:sz w:val="16"/>
          <w:szCs w:val="16"/>
        </w:rPr>
        <w:t xml:space="preserve">(дата)    </w:t>
      </w:r>
      <w:r>
        <w:rPr>
          <w:sz w:val="16"/>
          <w:szCs w:val="16"/>
        </w:rPr>
        <w:t xml:space="preserve">      </w:t>
      </w:r>
      <w:r w:rsidRPr="004D34C6">
        <w:rPr>
          <w:sz w:val="16"/>
          <w:szCs w:val="16"/>
        </w:rPr>
        <w:t>(подпись заявителя)    (расшифровка подписи)</w:t>
      </w:r>
    </w:p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>
      <w:pPr>
        <w:shd w:val="clear" w:color="auto" w:fill="FFFFFF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E31B33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  <w:r w:rsidRPr="00E31B3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Pr="00E31B33">
        <w:rPr>
          <w:rFonts w:ascii="Times New Roman" w:hAnsi="Times New Roman"/>
          <w:sz w:val="16"/>
          <w:szCs w:val="16"/>
        </w:rPr>
        <w:t>Ф.И.О. Заявителя  полностью</w:t>
      </w:r>
      <w:r>
        <w:rPr>
          <w:rFonts w:ascii="Times New Roman" w:hAnsi="Times New Roman"/>
          <w:b/>
        </w:rPr>
        <w:t xml:space="preserve">     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E31B33">
        <w:rPr>
          <w:rFonts w:ascii="Times New Roman" w:hAnsi="Times New Roman"/>
        </w:rPr>
        <w:t>проживающем</w:t>
      </w:r>
      <w:proofErr w:type="gramStart"/>
      <w:r w:rsidRPr="00E31B33">
        <w:rPr>
          <w:rFonts w:ascii="Times New Roman" w:hAnsi="Times New Roman"/>
        </w:rPr>
        <w:t>у(</w:t>
      </w:r>
      <w:proofErr w:type="gramEnd"/>
      <w:r w:rsidRPr="00E31B33">
        <w:rPr>
          <w:rFonts w:ascii="Times New Roman" w:hAnsi="Times New Roman"/>
        </w:rPr>
        <w:t>ей) по адресу:</w:t>
      </w:r>
      <w:r>
        <w:rPr>
          <w:rFonts w:ascii="Times New Roman" w:hAnsi="Times New Roman"/>
          <w:b/>
        </w:rPr>
        <w:t xml:space="preserve">   </w:t>
      </w:r>
    </w:p>
    <w:p w:rsidR="000E11CE" w:rsidRDefault="000E11CE" w:rsidP="000E11C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E31B33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E31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E11CE" w:rsidRDefault="000E11CE" w:rsidP="000E11CE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______________________________ </w:t>
      </w:r>
    </w:p>
    <w:p w:rsidR="000E11CE" w:rsidRDefault="000E11CE" w:rsidP="000E11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E11CE" w:rsidRDefault="000E11CE" w:rsidP="000E11CE"/>
    <w:p w:rsidR="000E11CE" w:rsidRDefault="000E11CE" w:rsidP="000E11CE">
      <w:pPr>
        <w:rPr>
          <w:rFonts w:ascii="Calibri" w:hAnsi="Calibri"/>
        </w:rPr>
      </w:pPr>
      <w:r>
        <w:lastRenderedPageBreak/>
        <w:t>.</w:t>
      </w:r>
    </w:p>
    <w:p w:rsidR="000E11CE" w:rsidRDefault="000E11CE" w:rsidP="000E11CE">
      <w:pPr>
        <w:jc w:val="center"/>
      </w:pPr>
    </w:p>
    <w:p w:rsidR="000E11CE" w:rsidRDefault="000E11CE" w:rsidP="000E11CE">
      <w:pPr>
        <w:jc w:val="center"/>
      </w:pPr>
    </w:p>
    <w:p w:rsidR="000E11CE" w:rsidRDefault="000E11CE" w:rsidP="000E11CE">
      <w:pPr>
        <w:jc w:val="center"/>
        <w:rPr>
          <w:b/>
        </w:rPr>
      </w:pPr>
      <w:r>
        <w:rPr>
          <w:b/>
        </w:rPr>
        <w:t xml:space="preserve">РАЗРЕШЕНИЕ </w:t>
      </w:r>
    </w:p>
    <w:p w:rsidR="000E11CE" w:rsidRDefault="000E11CE" w:rsidP="000E11CE">
      <w:pPr>
        <w:jc w:val="center"/>
        <w:rPr>
          <w:b/>
        </w:rPr>
      </w:pPr>
      <w:r>
        <w:rPr>
          <w:b/>
        </w:rPr>
        <w:t xml:space="preserve">на  захоронение  в  родственную  могилу </w:t>
      </w:r>
    </w:p>
    <w:p w:rsidR="000E11CE" w:rsidRDefault="000E11CE" w:rsidP="000E11CE">
      <w:pPr>
        <w:jc w:val="center"/>
        <w:rPr>
          <w:b/>
        </w:rPr>
      </w:pPr>
    </w:p>
    <w:p w:rsidR="000E11CE" w:rsidRDefault="000E11CE" w:rsidP="000E11CE">
      <w:pPr>
        <w:ind w:firstLine="1134"/>
      </w:pPr>
      <w:r>
        <w:t>Н</w:t>
      </w:r>
      <w:r w:rsidRPr="00614253">
        <w:t>а  основании  Вашего заявления  принято  решение _____________________</w:t>
      </w:r>
      <w:r>
        <w:t>____</w:t>
      </w:r>
    </w:p>
    <w:p w:rsidR="000E11CE" w:rsidRDefault="000E11CE" w:rsidP="000E11CE">
      <w:pPr>
        <w:ind w:firstLine="1134"/>
        <w:rPr>
          <w:sz w:val="16"/>
          <w:szCs w:val="16"/>
        </w:rPr>
      </w:pPr>
      <w:r w:rsidRPr="00614253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614253">
        <w:rPr>
          <w:sz w:val="16"/>
          <w:szCs w:val="16"/>
        </w:rPr>
        <w:t xml:space="preserve"> (предоставить/отказать  с  основанием)</w:t>
      </w:r>
    </w:p>
    <w:p w:rsidR="000E11CE" w:rsidRDefault="000E11CE" w:rsidP="000E11C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0E11CE" w:rsidRDefault="000E11CE" w:rsidP="000E11CE">
      <w:pPr>
        <w:rPr>
          <w:sz w:val="16"/>
          <w:szCs w:val="16"/>
        </w:rPr>
      </w:pPr>
    </w:p>
    <w:p w:rsidR="000E11CE" w:rsidRDefault="000E11CE" w:rsidP="000E11C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0E11CE" w:rsidRDefault="000E11CE" w:rsidP="000E11CE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умершег</w:t>
      </w:r>
      <w:proofErr w:type="gramStart"/>
      <w:r>
        <w:rPr>
          <w:sz w:val="16"/>
          <w:szCs w:val="16"/>
        </w:rPr>
        <w:t>о(</w:t>
      </w:r>
      <w:proofErr w:type="gramEnd"/>
      <w:r>
        <w:rPr>
          <w:sz w:val="16"/>
          <w:szCs w:val="16"/>
        </w:rPr>
        <w:t>-ей)  полностью, возраст)</w:t>
      </w:r>
    </w:p>
    <w:p w:rsidR="000E11CE" w:rsidRDefault="000E11CE" w:rsidP="000E11CE">
      <w:r>
        <w:t>в могилу____________________________________________________________________________</w:t>
      </w:r>
    </w:p>
    <w:p w:rsidR="000E11CE" w:rsidRDefault="000E11CE" w:rsidP="000E11CE">
      <w:pPr>
        <w:jc w:val="center"/>
        <w:rPr>
          <w:sz w:val="16"/>
          <w:szCs w:val="16"/>
        </w:rPr>
      </w:pPr>
      <w:r>
        <w:t>(</w:t>
      </w:r>
      <w:r w:rsidRPr="00846817">
        <w:rPr>
          <w:sz w:val="16"/>
          <w:szCs w:val="16"/>
        </w:rPr>
        <w:t>Ф.И.О. ранее погребенного</w:t>
      </w:r>
      <w:proofErr w:type="gramStart"/>
      <w:r w:rsidRPr="00846817">
        <w:rPr>
          <w:sz w:val="16"/>
          <w:szCs w:val="16"/>
        </w:rPr>
        <w:t xml:space="preserve"> (-</w:t>
      </w:r>
      <w:proofErr w:type="gramEnd"/>
      <w:r w:rsidRPr="00846817">
        <w:rPr>
          <w:sz w:val="16"/>
          <w:szCs w:val="16"/>
        </w:rPr>
        <w:t>ой) полностью)</w:t>
      </w:r>
    </w:p>
    <w:p w:rsidR="000E11CE" w:rsidRDefault="000E11CE" w:rsidP="000E11CE">
      <w:pPr>
        <w:jc w:val="center"/>
      </w:pPr>
      <w:r w:rsidRPr="00614253">
        <w:t xml:space="preserve">на </w:t>
      </w:r>
      <w:r>
        <w:t xml:space="preserve"> кладбище___________________________________________________________________________</w:t>
      </w:r>
    </w:p>
    <w:p w:rsidR="000E11CE" w:rsidRDefault="000E11CE" w:rsidP="000E11CE"/>
    <w:p w:rsidR="000E11CE" w:rsidRDefault="000E11CE" w:rsidP="000E11CE">
      <w:r>
        <w:t xml:space="preserve">квартал №_________ ряд №_________ могила  № __________ </w:t>
      </w:r>
    </w:p>
    <w:p w:rsidR="000E11CE" w:rsidRDefault="000E11CE" w:rsidP="000E11CE"/>
    <w:p w:rsidR="000E11CE" w:rsidRDefault="000E11CE" w:rsidP="000E11CE">
      <w:r>
        <w:t>размер  могилы _______________</w:t>
      </w:r>
      <w:proofErr w:type="gramStart"/>
      <w:r>
        <w:t>м</w:t>
      </w:r>
      <w:proofErr w:type="gramEnd"/>
      <w:r>
        <w:t>.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 xml:space="preserve">Дата проведения захоронения «_____» __________ 20   г. 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Удостоверение о захоронении № _______________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Порядковый  номер и  дата регистрации в книге  захоронений_______________</w:t>
      </w:r>
      <w:r w:rsidRPr="00614253">
        <w:t xml:space="preserve">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________________________________                   _________________________</w:t>
      </w:r>
    </w:p>
    <w:p w:rsidR="000E11CE" w:rsidRDefault="000E11CE" w:rsidP="000E11CE">
      <w:r w:rsidRPr="0005560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</w:t>
      </w:r>
      <w:r w:rsidRPr="00055602">
        <w:rPr>
          <w:sz w:val="16"/>
          <w:szCs w:val="16"/>
        </w:rPr>
        <w:t xml:space="preserve">Подпись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055602">
        <w:rPr>
          <w:sz w:val="16"/>
          <w:szCs w:val="16"/>
        </w:rPr>
        <w:t xml:space="preserve">   Ф.И.О</w:t>
      </w:r>
      <w:r>
        <w:t xml:space="preserve">.         </w:t>
      </w:r>
    </w:p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>
      <w:pPr>
        <w:jc w:val="right"/>
        <w:rPr>
          <w:rStyle w:val="affc"/>
          <w:bCs w:val="0"/>
        </w:rPr>
      </w:pPr>
      <w:bookmarkStart w:id="126" w:name="sub_6000"/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p w:rsidR="000E11CE" w:rsidRDefault="000E11CE" w:rsidP="000E11CE">
      <w:pPr>
        <w:tabs>
          <w:tab w:val="left" w:pos="8355"/>
          <w:tab w:val="right" w:pos="10300"/>
        </w:tabs>
        <w:rPr>
          <w:rStyle w:val="affc"/>
          <w:bCs w:val="0"/>
        </w:rPr>
      </w:pPr>
    </w:p>
    <w:bookmarkEnd w:id="126"/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№6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/>
    <w:p w:rsidR="000E11CE" w:rsidRDefault="000E11CE" w:rsidP="000E11CE">
      <w:pPr>
        <w:shd w:val="clear" w:color="auto" w:fill="FFFFFF"/>
        <w:ind w:left="77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Паспорт захоронения</w:t>
      </w:r>
    </w:p>
    <w:p w:rsidR="000E11CE" w:rsidRDefault="000E11CE" w:rsidP="000E11CE">
      <w:pPr>
        <w:shd w:val="clear" w:color="auto" w:fill="FFFFFF"/>
        <w:ind w:left="77"/>
        <w:jc w:val="center"/>
        <w:rPr>
          <w:b/>
          <w:sz w:val="28"/>
          <w:szCs w:val="28"/>
        </w:rPr>
      </w:pPr>
    </w:p>
    <w:p w:rsidR="000E11CE" w:rsidRDefault="000E11CE" w:rsidP="000E11CE">
      <w:pPr>
        <w:shd w:val="clear" w:color="auto" w:fill="FFFFFF"/>
        <w:tabs>
          <w:tab w:val="left" w:leader="underscore" w:pos="4219"/>
          <w:tab w:val="left" w:leader="underscore" w:pos="6523"/>
        </w:tabs>
        <w:ind w:left="1526"/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pacing w:val="-1"/>
        </w:rPr>
        <w:t xml:space="preserve">дата регистрации  </w:t>
      </w:r>
      <w:r>
        <w:rPr>
          <w:rFonts w:ascii="Times New Roman" w:hAnsi="Times New Roman" w:cs="Times New Roman"/>
        </w:rPr>
        <w:tab/>
        <w:t>__________________</w:t>
      </w:r>
    </w:p>
    <w:p w:rsidR="000E11CE" w:rsidRDefault="000E11CE" w:rsidP="000E11CE">
      <w:pPr>
        <w:shd w:val="clear" w:color="auto" w:fill="FFFFFF"/>
        <w:ind w:left="48"/>
        <w:rPr>
          <w:rFonts w:ascii="Times New Roman" w:hAnsi="Times New Roman" w:cs="Times New Roman"/>
          <w:spacing w:val="-3"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 w:cs="Times New Roman"/>
          <w:spacing w:val="-3"/>
        </w:rPr>
      </w:pPr>
      <w:proofErr w:type="gramStart"/>
      <w:r>
        <w:rPr>
          <w:rFonts w:ascii="Times New Roman" w:hAnsi="Times New Roman" w:cs="Times New Roman"/>
          <w:spacing w:val="-3"/>
        </w:rPr>
        <w:t>Выдан</w:t>
      </w:r>
      <w:proofErr w:type="gramEnd"/>
      <w:r>
        <w:rPr>
          <w:rFonts w:ascii="Times New Roman" w:hAnsi="Times New Roman" w:cs="Times New Roman"/>
          <w:spacing w:val="-3"/>
        </w:rPr>
        <w:t xml:space="preserve"> гражданину (-</w:t>
      </w:r>
      <w:proofErr w:type="spellStart"/>
      <w:r>
        <w:rPr>
          <w:rFonts w:ascii="Times New Roman" w:hAnsi="Times New Roman" w:cs="Times New Roman"/>
          <w:spacing w:val="-3"/>
        </w:rPr>
        <w:t>ке</w:t>
      </w:r>
      <w:proofErr w:type="spellEnd"/>
      <w:r>
        <w:rPr>
          <w:rFonts w:ascii="Times New Roman" w:hAnsi="Times New Roman" w:cs="Times New Roman"/>
          <w:spacing w:val="-3"/>
        </w:rPr>
        <w:t>), ответственному за захоронение ____________________________________</w:t>
      </w:r>
    </w:p>
    <w:p w:rsidR="000E11CE" w:rsidRDefault="000E11CE" w:rsidP="000E11CE">
      <w:pPr>
        <w:shd w:val="clear" w:color="auto" w:fill="FFFFFF"/>
        <w:ind w:left="48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_____________________________________________________________________________________</w:t>
      </w:r>
    </w:p>
    <w:p w:rsidR="000E11CE" w:rsidRDefault="000E11CE" w:rsidP="000E11CE">
      <w:pPr>
        <w:shd w:val="clear" w:color="auto" w:fill="FFFFFF"/>
      </w:pPr>
      <w:r>
        <w:rPr>
          <w:rFonts w:ascii="Times New Roman" w:hAnsi="Times New Roman" w:cs="Times New Roman"/>
          <w:spacing w:val="-3"/>
        </w:rPr>
        <w:t>_____________________________________________________________________________________</w:t>
      </w:r>
    </w:p>
    <w:p w:rsidR="000E11CE" w:rsidRDefault="000E11CE" w:rsidP="000E11CE">
      <w:pPr>
        <w:shd w:val="clear" w:color="auto" w:fill="FFFFFF"/>
        <w:ind w:left="62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(ФИО, кем приходится  </w:t>
      </w:r>
      <w:proofErr w:type="gramStart"/>
      <w:r>
        <w:rPr>
          <w:rFonts w:ascii="Times New Roman" w:hAnsi="Times New Roman" w:cs="Times New Roman"/>
          <w:spacing w:val="-2"/>
          <w:sz w:val="18"/>
          <w:szCs w:val="18"/>
        </w:rPr>
        <w:t>умершему</w:t>
      </w:r>
      <w:proofErr w:type="gramEnd"/>
      <w:r>
        <w:rPr>
          <w:rFonts w:ascii="Times New Roman" w:hAnsi="Times New Roman" w:cs="Times New Roman"/>
          <w:spacing w:val="-2"/>
          <w:sz w:val="18"/>
          <w:szCs w:val="18"/>
        </w:rPr>
        <w:t>)</w:t>
      </w:r>
    </w:p>
    <w:p w:rsidR="000E11CE" w:rsidRDefault="000E11CE" w:rsidP="000E11CE">
      <w:pPr>
        <w:shd w:val="clear" w:color="auto" w:fill="FFFFFF"/>
        <w:tabs>
          <w:tab w:val="left" w:leader="underscore" w:pos="7166"/>
        </w:tabs>
      </w:pPr>
      <w:r>
        <w:rPr>
          <w:rFonts w:ascii="Times New Roman" w:hAnsi="Times New Roman" w:cs="Times New Roman"/>
        </w:rPr>
        <w:t>О регистрации захоронения_____________________________________________________</w:t>
      </w:r>
    </w:p>
    <w:p w:rsidR="000E11CE" w:rsidRDefault="000E11CE" w:rsidP="000E11CE">
      <w:pPr>
        <w:shd w:val="clear" w:color="auto" w:fill="FFFFFF"/>
        <w:ind w:left="6019"/>
        <w:rPr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(ФИО  </w:t>
      </w:r>
      <w:proofErr w:type="gramStart"/>
      <w:r>
        <w:rPr>
          <w:rFonts w:ascii="Times New Roman" w:hAnsi="Times New Roman" w:cs="Times New Roman"/>
          <w:spacing w:val="-2"/>
          <w:sz w:val="18"/>
          <w:szCs w:val="18"/>
        </w:rPr>
        <w:t>умершего</w:t>
      </w:r>
      <w:proofErr w:type="gramEnd"/>
      <w:r>
        <w:rPr>
          <w:rFonts w:ascii="Times New Roman" w:hAnsi="Times New Roman" w:cs="Times New Roman"/>
          <w:spacing w:val="-2"/>
          <w:sz w:val="18"/>
          <w:szCs w:val="18"/>
        </w:rPr>
        <w:t>)</w:t>
      </w:r>
    </w:p>
    <w:p w:rsidR="000E11CE" w:rsidRDefault="000E11CE" w:rsidP="000E11CE">
      <w:pPr>
        <w:shd w:val="clear" w:color="auto" w:fill="FFFFFF"/>
        <w:tabs>
          <w:tab w:val="left" w:leader="underscore" w:pos="1742"/>
          <w:tab w:val="left" w:leader="underscore" w:pos="4080"/>
          <w:tab w:val="left" w:leader="underscore" w:pos="4800"/>
        </w:tabs>
      </w:pPr>
      <w:r>
        <w:rPr>
          <w:rFonts w:ascii="Times New Roman" w:hAnsi="Times New Roman" w:cs="Times New Roman"/>
        </w:rPr>
        <w:t>умершего   «</w:t>
      </w:r>
      <w:r>
        <w:rPr>
          <w:rFonts w:ascii="Times New Roman" w:hAnsi="Times New Roman" w:cs="Times New Roman"/>
        </w:rPr>
        <w:tab/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0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6"/>
        </w:rPr>
        <w:t>г.</w:t>
      </w: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  <w:rPr>
          <w:rFonts w:ascii="Times New Roman" w:hAnsi="Times New Roman" w:cs="Times New Roman"/>
          <w:spacing w:val="-2"/>
        </w:rPr>
      </w:pP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spacing w:val="-2"/>
        </w:rPr>
        <w:t>подзахоранивается</w:t>
      </w:r>
      <w:proofErr w:type="spellEnd"/>
      <w:r>
        <w:rPr>
          <w:rFonts w:ascii="Times New Roman" w:hAnsi="Times New Roman" w:cs="Times New Roman"/>
          <w:spacing w:val="-2"/>
        </w:rPr>
        <w:t xml:space="preserve">   ____________________________________________________________________________________</w:t>
      </w: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  <w:rPr>
          <w:rFonts w:ascii="Times New Roman" w:hAnsi="Times New Roman" w:cs="Times New Roman"/>
          <w:spacing w:val="-2"/>
        </w:rPr>
      </w:pP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__________________________________________________________________________________</w:t>
      </w: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  <w:rPr>
          <w:rFonts w:ascii="Times New Roman" w:hAnsi="Times New Roman" w:cs="Times New Roman"/>
          <w:spacing w:val="-2"/>
        </w:rPr>
      </w:pPr>
    </w:p>
    <w:p w:rsidR="000E11CE" w:rsidRDefault="000E11CE" w:rsidP="000E11CE">
      <w:pPr>
        <w:shd w:val="clear" w:color="auto" w:fill="FFFFFF"/>
        <w:tabs>
          <w:tab w:val="left" w:leader="underscore" w:pos="7349"/>
        </w:tabs>
        <w:ind w:left="29"/>
      </w:pPr>
      <w:r>
        <w:rPr>
          <w:rFonts w:ascii="Times New Roman" w:hAnsi="Times New Roman" w:cs="Times New Roman"/>
          <w:spacing w:val="-2"/>
        </w:rPr>
        <w:t>____________________________________________________________________________________</w:t>
      </w:r>
    </w:p>
    <w:p w:rsidR="000E11CE" w:rsidRDefault="000E11CE" w:rsidP="000E11CE">
      <w:pPr>
        <w:shd w:val="clear" w:color="auto" w:fill="FFFFFF"/>
        <w:rPr>
          <w:rFonts w:ascii="Times New Roman" w:hAnsi="Times New Roman" w:cs="Times New Roman"/>
          <w:spacing w:val="-3"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свидетельство о смерти, медицинское свидетельство</w:t>
      </w:r>
    </w:p>
    <w:p w:rsidR="000E11CE" w:rsidRDefault="000E11CE" w:rsidP="000E11CE">
      <w:pPr>
        <w:shd w:val="clear" w:color="auto" w:fill="FFFFFF"/>
        <w:ind w:left="19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_____________________________________________________________________________________</w:t>
      </w:r>
    </w:p>
    <w:p w:rsidR="000E11CE" w:rsidRDefault="000E11CE" w:rsidP="000E11CE">
      <w:pPr>
        <w:shd w:val="clear" w:color="auto" w:fill="FFFFFF"/>
        <w:ind w:left="19"/>
        <w:rPr>
          <w:rFonts w:ascii="Times New Roman" w:hAnsi="Times New Roman" w:cs="Times New Roman"/>
          <w:spacing w:val="-3"/>
        </w:rPr>
      </w:pPr>
    </w:p>
    <w:p w:rsidR="000E11CE" w:rsidRDefault="000E11CE" w:rsidP="000E11CE">
      <w:pPr>
        <w:shd w:val="clear" w:color="auto" w:fill="FFFFFF"/>
        <w:ind w:left="19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Наименование кладбищ _______________________________________________________________</w:t>
      </w:r>
    </w:p>
    <w:p w:rsidR="000E11CE" w:rsidRDefault="000E11CE" w:rsidP="000E11CE">
      <w:pPr>
        <w:shd w:val="clear" w:color="auto" w:fill="FFFFFF"/>
        <w:ind w:left="19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 </w:t>
      </w:r>
    </w:p>
    <w:p w:rsidR="000E11CE" w:rsidRDefault="000E11CE" w:rsidP="000E11CE">
      <w:pPr>
        <w:shd w:val="clear" w:color="auto" w:fill="FFFFFF"/>
        <w:tabs>
          <w:tab w:val="left" w:leader="underscore" w:pos="2352"/>
          <w:tab w:val="left" w:leader="underscore" w:pos="4450"/>
          <w:tab w:val="left" w:leader="underscore" w:pos="6787"/>
        </w:tabs>
        <w:ind w:left="1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>квартал №</w:t>
      </w:r>
      <w:r>
        <w:rPr>
          <w:rFonts w:ascii="Times New Roman" w:hAnsi="Times New Roman" w:cs="Times New Roman"/>
        </w:rPr>
        <w:tab/>
        <w:t>ряд №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место №</w:t>
      </w:r>
      <w:r>
        <w:rPr>
          <w:rFonts w:ascii="Times New Roman" w:hAnsi="Times New Roman" w:cs="Times New Roman"/>
        </w:rPr>
        <w:t xml:space="preserve"> _______    </w:t>
      </w:r>
      <w:r>
        <w:rPr>
          <w:rFonts w:ascii="Times New Roman" w:hAnsi="Times New Roman" w:cs="Times New Roman"/>
          <w:spacing w:val="-2"/>
        </w:rPr>
        <w:t xml:space="preserve">(порядковый № записи в архиве) </w:t>
      </w:r>
    </w:p>
    <w:p w:rsidR="000E11CE" w:rsidRDefault="000E11CE" w:rsidP="000E11CE">
      <w:pPr>
        <w:shd w:val="clear" w:color="auto" w:fill="FFFFFF"/>
        <w:tabs>
          <w:tab w:val="left" w:leader="underscore" w:pos="2352"/>
          <w:tab w:val="left" w:leader="underscore" w:pos="4450"/>
          <w:tab w:val="left" w:leader="underscore" w:pos="6787"/>
        </w:tabs>
        <w:ind w:left="1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1CE" w:rsidRDefault="000E11CE" w:rsidP="000E11CE">
      <w:pPr>
        <w:shd w:val="clear" w:color="auto" w:fill="FFFFFF"/>
        <w:tabs>
          <w:tab w:val="left" w:leader="underscore" w:pos="2352"/>
          <w:tab w:val="left" w:leader="underscore" w:pos="4450"/>
          <w:tab w:val="left" w:leader="underscore" w:pos="6787"/>
        </w:tabs>
        <w:ind w:left="14"/>
        <w:rPr>
          <w:rFonts w:ascii="Times New Roman" w:hAnsi="Times New Roman" w:cs="Times New Roman"/>
          <w:spacing w:val="-2"/>
        </w:rPr>
      </w:pPr>
    </w:p>
    <w:p w:rsidR="000E11CE" w:rsidRDefault="000E11CE" w:rsidP="000E11CE">
      <w:pPr>
        <w:shd w:val="clear" w:color="auto" w:fill="FFFFFF"/>
        <w:tabs>
          <w:tab w:val="left" w:leader="underscore" w:pos="2352"/>
          <w:tab w:val="left" w:leader="underscore" w:pos="4450"/>
          <w:tab w:val="left" w:leader="underscore" w:pos="6787"/>
        </w:tabs>
        <w:ind w:left="14"/>
        <w:rPr>
          <w:rFonts w:ascii="Times New Roman" w:hAnsi="Times New Roman" w:cs="Times New Roman"/>
          <w:spacing w:val="-2"/>
        </w:rPr>
      </w:pPr>
      <w:proofErr w:type="gramStart"/>
      <w:r>
        <w:rPr>
          <w:rFonts w:ascii="Times New Roman" w:hAnsi="Times New Roman" w:cs="Times New Roman"/>
          <w:spacing w:val="-2"/>
        </w:rPr>
        <w:t>Ответственный</w:t>
      </w:r>
      <w:proofErr w:type="gramEnd"/>
      <w:r>
        <w:rPr>
          <w:rFonts w:ascii="Times New Roman" w:hAnsi="Times New Roman" w:cs="Times New Roman"/>
          <w:spacing w:val="-2"/>
        </w:rPr>
        <w:t xml:space="preserve"> за захоронение обязан содержать место захоронения в благоустроенном состоянии.</w:t>
      </w:r>
    </w:p>
    <w:p w:rsidR="000E11CE" w:rsidRDefault="000E11CE" w:rsidP="000E11CE">
      <w:pPr>
        <w:shd w:val="clear" w:color="auto" w:fill="FFFFFF"/>
        <w:tabs>
          <w:tab w:val="left" w:pos="8880"/>
        </w:tabs>
      </w:pPr>
    </w:p>
    <w:p w:rsidR="000E11CE" w:rsidRDefault="000E11CE" w:rsidP="000E11CE"/>
    <w:p w:rsidR="000E11CE" w:rsidRDefault="000E11CE" w:rsidP="000E11CE"/>
    <w:p w:rsidR="000E11CE" w:rsidRDefault="000E11CE" w:rsidP="000E11CE">
      <w:pPr>
        <w:pStyle w:val="afff9"/>
        <w:tabs>
          <w:tab w:val="left" w:pos="8160"/>
        </w:tabs>
        <w:rPr>
          <w:shd w:val="clear" w:color="auto" w:fill="F0F0F0"/>
        </w:rPr>
      </w:pPr>
    </w:p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Pr="004D3D3B" w:rsidRDefault="000E11CE" w:rsidP="000E11CE">
      <w:pPr>
        <w:jc w:val="right"/>
        <w:rPr>
          <w:rStyle w:val="affc"/>
        </w:rPr>
      </w:pPr>
      <w:r w:rsidRPr="004D3D3B">
        <w:rPr>
          <w:rStyle w:val="affc"/>
        </w:rPr>
        <w:t xml:space="preserve">Приложение </w:t>
      </w:r>
      <w:r>
        <w:rPr>
          <w:rStyle w:val="affc"/>
        </w:rPr>
        <w:t>№7</w:t>
      </w:r>
    </w:p>
    <w:p w:rsidR="000E11CE" w:rsidRDefault="000E11CE" w:rsidP="000E11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3A5EEC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м </w:t>
      </w:r>
    </w:p>
    <w:p w:rsidR="000E11CE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>содержания и учета мест захоронения</w:t>
      </w:r>
    </w:p>
    <w:p w:rsidR="000E11CE" w:rsidRPr="003A5EEC" w:rsidRDefault="000E11CE" w:rsidP="000E11CE">
      <w:pPr>
        <w:jc w:val="right"/>
        <w:rPr>
          <w:sz w:val="20"/>
          <w:szCs w:val="20"/>
        </w:rPr>
      </w:pPr>
      <w:r w:rsidRPr="003A5EEC">
        <w:rPr>
          <w:sz w:val="20"/>
          <w:szCs w:val="20"/>
        </w:rPr>
        <w:t xml:space="preserve"> на территории городского поселения </w:t>
      </w:r>
      <w:r>
        <w:rPr>
          <w:sz w:val="20"/>
          <w:szCs w:val="20"/>
        </w:rPr>
        <w:t>Инсар</w:t>
      </w:r>
    </w:p>
    <w:p w:rsidR="000E11CE" w:rsidRDefault="000E11CE" w:rsidP="000E11CE">
      <w:pPr>
        <w:jc w:val="right"/>
        <w:rPr>
          <w:rStyle w:val="affc"/>
          <w:bCs w:val="0"/>
        </w:rPr>
      </w:pPr>
    </w:p>
    <w:p w:rsidR="000E11CE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</w:t>
      </w:r>
    </w:p>
    <w:p w:rsidR="000E11CE" w:rsidRPr="00E31B33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от ____________________________________</w:t>
      </w:r>
    </w:p>
    <w:p w:rsidR="000E11CE" w:rsidRPr="00E31B33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</w:t>
      </w:r>
    </w:p>
    <w:p w:rsidR="000E11CE" w:rsidRDefault="000E11CE" w:rsidP="000E11CE">
      <w:pPr>
        <w:pStyle w:val="affd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Pr="00E31B33">
        <w:rPr>
          <w:sz w:val="16"/>
          <w:szCs w:val="16"/>
        </w:rPr>
        <w:t>(Ф. И. О. заявителя полностью)</w:t>
      </w:r>
      <w:r>
        <w:rPr>
          <w:sz w:val="16"/>
          <w:szCs w:val="16"/>
        </w:rPr>
        <w:t xml:space="preserve">                                                  </w:t>
      </w:r>
    </w:p>
    <w:p w:rsidR="000E11CE" w:rsidRPr="00E31B33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-ей) по адресу: __________</w:t>
      </w:r>
    </w:p>
    <w:p w:rsidR="000E11CE" w:rsidRPr="00E31B33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</w:t>
      </w:r>
    </w:p>
    <w:p w:rsidR="000E11CE" w:rsidRPr="00E31B33" w:rsidRDefault="000E11CE" w:rsidP="000E11CE"/>
    <w:p w:rsidR="000E11CE" w:rsidRDefault="000E11CE" w:rsidP="000E11CE">
      <w:pPr>
        <w:pStyle w:val="aff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Телефон _______________________________</w:t>
      </w:r>
    </w:p>
    <w:p w:rsidR="000E11CE" w:rsidRDefault="000E11CE" w:rsidP="000E11CE"/>
    <w:p w:rsidR="000E11CE" w:rsidRDefault="000E11CE" w:rsidP="000E11CE">
      <w:pPr>
        <w:pStyle w:val="affd"/>
        <w:jc w:val="center"/>
        <w:rPr>
          <w:sz w:val="20"/>
          <w:szCs w:val="20"/>
        </w:rPr>
      </w:pPr>
      <w:r>
        <w:rPr>
          <w:rStyle w:val="affc"/>
          <w:bCs w:val="0"/>
          <w:sz w:val="20"/>
        </w:rPr>
        <w:t>Заявление</w:t>
      </w:r>
    </w:p>
    <w:p w:rsidR="000E11CE" w:rsidRDefault="000E11CE" w:rsidP="000E11CE">
      <w:pPr>
        <w:pStyle w:val="affd"/>
        <w:jc w:val="center"/>
        <w:rPr>
          <w:sz w:val="20"/>
          <w:szCs w:val="20"/>
        </w:rPr>
      </w:pPr>
      <w:r>
        <w:rPr>
          <w:rStyle w:val="affc"/>
          <w:bCs w:val="0"/>
          <w:sz w:val="20"/>
        </w:rPr>
        <w:t>о перезахоронении</w:t>
      </w:r>
    </w:p>
    <w:p w:rsidR="000E11CE" w:rsidRDefault="000E11CE" w:rsidP="000E11CE"/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Прошу разрешить перезахоронение ____________________________________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</w:t>
      </w:r>
      <w:r w:rsidRPr="00E31B33">
        <w:rPr>
          <w:sz w:val="16"/>
          <w:szCs w:val="16"/>
        </w:rPr>
        <w:t>Ф. И. О. умершег</w:t>
      </w:r>
      <w:proofErr w:type="gramStart"/>
      <w:r w:rsidRPr="00E31B33">
        <w:rPr>
          <w:sz w:val="16"/>
          <w:szCs w:val="16"/>
        </w:rPr>
        <w:t>о(</w:t>
      </w:r>
      <w:proofErr w:type="gramEnd"/>
      <w:r w:rsidRPr="00E31B33">
        <w:rPr>
          <w:sz w:val="16"/>
          <w:szCs w:val="16"/>
        </w:rPr>
        <w:t>-ей) полностью)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___________________________, дата смерти "___" ___________ 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.,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захороненног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-ой) на кладбище г. п. Инсара ___________________________,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на кладбище _____________________________________________________________</w:t>
      </w:r>
    </w:p>
    <w:p w:rsidR="000E11CE" w:rsidRPr="00E31B33" w:rsidRDefault="000E11CE" w:rsidP="000E11CE">
      <w:pPr>
        <w:pStyle w:val="affd"/>
        <w:ind w:left="567" w:firstLine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</w:t>
      </w:r>
      <w:r w:rsidRPr="00E31B33">
        <w:rPr>
          <w:sz w:val="16"/>
          <w:szCs w:val="16"/>
        </w:rPr>
        <w:t>(место предполагаемого перезахоронения)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Основание для перезахоронения ___________________________________________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Я,______________________________________________________________________,</w:t>
      </w:r>
    </w:p>
    <w:p w:rsidR="000E11CE" w:rsidRPr="00E31B33" w:rsidRDefault="000E11CE" w:rsidP="000E11CE">
      <w:pPr>
        <w:pStyle w:val="affd"/>
        <w:ind w:left="567" w:firstLine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</w:t>
      </w:r>
      <w:r w:rsidRPr="00E31B33">
        <w:rPr>
          <w:sz w:val="16"/>
          <w:szCs w:val="16"/>
        </w:rPr>
        <w:t>(Ф. И. О. заявителя полностью)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извеще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-на), что перезахоронение _______________________________________</w:t>
      </w:r>
    </w:p>
    <w:p w:rsidR="000E11CE" w:rsidRPr="00E31B33" w:rsidRDefault="000E11CE" w:rsidP="000E11CE">
      <w:pPr>
        <w:pStyle w:val="affd"/>
        <w:ind w:left="567" w:firstLine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</w:t>
      </w:r>
      <w:r w:rsidRPr="00E31B33">
        <w:rPr>
          <w:sz w:val="16"/>
          <w:szCs w:val="16"/>
        </w:rPr>
        <w:t>(Ф. И. О. умершег</w:t>
      </w:r>
      <w:proofErr w:type="gramStart"/>
      <w:r w:rsidRPr="00E31B33">
        <w:rPr>
          <w:sz w:val="16"/>
          <w:szCs w:val="16"/>
        </w:rPr>
        <w:t>о(</w:t>
      </w:r>
      <w:proofErr w:type="gramEnd"/>
      <w:r w:rsidRPr="00E31B33">
        <w:rPr>
          <w:sz w:val="16"/>
          <w:szCs w:val="16"/>
        </w:rPr>
        <w:t>-ей))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будет осуществлено при предъявлении следующих документов: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1. Свидетельство о смерти.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2. Документы, подтверждающие родство заявителя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умершим (-ей);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3. Удостоверение о захоронении (при его наличии).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4. Разрешение Управления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по Республике Мордовия  </w:t>
      </w:r>
      <w:proofErr w:type="gramStart"/>
      <w:r>
        <w:rPr>
          <w:sz w:val="20"/>
          <w:szCs w:val="20"/>
        </w:rPr>
        <w:t>на</w:t>
      </w:r>
      <w:proofErr w:type="gramEnd"/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перевозку тела (останков) за пределы Республики Мордовия.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5. Разрешение уполномоченного органа на захоронение на  новом  месте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(в новую могилу либо в родственное захоронение).</w:t>
      </w:r>
    </w:p>
    <w:p w:rsidR="000E11CE" w:rsidRDefault="000E11CE" w:rsidP="000E11CE">
      <w:pPr>
        <w:ind w:left="567" w:firstLine="142"/>
      </w:pP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0E11CE" w:rsidRDefault="000E11CE" w:rsidP="000E11CE">
      <w:pPr>
        <w:ind w:left="567" w:firstLine="142"/>
      </w:pP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     Обязуюсь провести перезахоронение тела (останков) в соответствии  </w:t>
      </w:r>
      <w:proofErr w:type="gramStart"/>
      <w:r>
        <w:rPr>
          <w:sz w:val="20"/>
          <w:szCs w:val="20"/>
        </w:rPr>
        <w:t>со</w:t>
      </w:r>
      <w:proofErr w:type="gramEnd"/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следующими нормативными правовыми актами:</w:t>
      </w:r>
    </w:p>
    <w:p w:rsidR="000E11CE" w:rsidRPr="00D3272A" w:rsidRDefault="000E11CE" w:rsidP="000E11CE">
      <w:pPr>
        <w:pStyle w:val="affd"/>
        <w:ind w:left="567" w:firstLine="14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35" w:history="1">
        <w:r w:rsidRPr="00D3272A">
          <w:rPr>
            <w:rStyle w:val="afe"/>
            <w:sz w:val="20"/>
            <w:szCs w:val="20"/>
          </w:rPr>
          <w:t>Федеральный закон</w:t>
        </w:r>
      </w:hyperlink>
      <w:r w:rsidRPr="00D3272A">
        <w:rPr>
          <w:color w:val="000000"/>
          <w:sz w:val="20"/>
          <w:szCs w:val="20"/>
        </w:rPr>
        <w:t xml:space="preserve"> от 12.01.1996 N 8-ФЗ "О погребении и  похоронном</w:t>
      </w:r>
    </w:p>
    <w:p w:rsidR="000E11CE" w:rsidRPr="00D3272A" w:rsidRDefault="000E11CE" w:rsidP="000E11CE">
      <w:pPr>
        <w:pStyle w:val="affd"/>
        <w:ind w:left="567" w:firstLine="142"/>
        <w:rPr>
          <w:color w:val="000000"/>
          <w:sz w:val="20"/>
          <w:szCs w:val="20"/>
        </w:rPr>
      </w:pPr>
      <w:proofErr w:type="gramStart"/>
      <w:r w:rsidRPr="00D3272A">
        <w:rPr>
          <w:color w:val="000000"/>
          <w:sz w:val="20"/>
          <w:szCs w:val="20"/>
        </w:rPr>
        <w:t>деле</w:t>
      </w:r>
      <w:proofErr w:type="gramEnd"/>
      <w:r w:rsidRPr="00D3272A">
        <w:rPr>
          <w:color w:val="000000"/>
          <w:sz w:val="20"/>
          <w:szCs w:val="20"/>
        </w:rPr>
        <w:t>";</w:t>
      </w:r>
    </w:p>
    <w:p w:rsidR="000E11CE" w:rsidRPr="00D3272A" w:rsidRDefault="000E11CE" w:rsidP="000E11CE">
      <w:pPr>
        <w:pStyle w:val="affd"/>
        <w:ind w:left="567" w:firstLine="142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- </w:t>
      </w:r>
      <w:hyperlink r:id="rId36" w:history="1">
        <w:r w:rsidRPr="00D3272A">
          <w:rPr>
            <w:rStyle w:val="afe"/>
            <w:sz w:val="20"/>
            <w:szCs w:val="20"/>
          </w:rPr>
          <w:t>СанПиН  2.1.2882-11</w:t>
        </w:r>
      </w:hyperlink>
      <w:r w:rsidRPr="00D3272A">
        <w:rPr>
          <w:color w:val="000000"/>
          <w:sz w:val="20"/>
          <w:szCs w:val="20"/>
        </w:rPr>
        <w:t xml:space="preserve">  "Гигиенические  требования   к   размещению,</w:t>
      </w:r>
    </w:p>
    <w:p w:rsidR="000E11CE" w:rsidRPr="00D3272A" w:rsidRDefault="000E11CE" w:rsidP="000E11CE">
      <w:pPr>
        <w:pStyle w:val="affd"/>
        <w:ind w:left="567" w:firstLine="142"/>
        <w:rPr>
          <w:color w:val="000000"/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устройству  и  содержанию  кладбищ,  зданий  и   сооружений   </w:t>
      </w:r>
      <w:proofErr w:type="gramStart"/>
      <w:r w:rsidRPr="00D3272A">
        <w:rPr>
          <w:color w:val="000000"/>
          <w:sz w:val="20"/>
          <w:szCs w:val="20"/>
        </w:rPr>
        <w:t>похоронного</w:t>
      </w:r>
      <w:proofErr w:type="gramEnd"/>
    </w:p>
    <w:p w:rsidR="000E11CE" w:rsidRPr="00D3272A" w:rsidRDefault="000E11CE" w:rsidP="000E11CE">
      <w:pPr>
        <w:pStyle w:val="affd"/>
        <w:ind w:left="567" w:firstLine="142"/>
        <w:rPr>
          <w:color w:val="000000"/>
          <w:sz w:val="20"/>
          <w:szCs w:val="20"/>
        </w:rPr>
      </w:pPr>
      <w:proofErr w:type="gramStart"/>
      <w:r w:rsidRPr="00D3272A">
        <w:rPr>
          <w:color w:val="000000"/>
          <w:sz w:val="20"/>
          <w:szCs w:val="20"/>
        </w:rPr>
        <w:t xml:space="preserve">назначения" (утв. </w:t>
      </w:r>
      <w:hyperlink r:id="rId37" w:history="1">
        <w:r w:rsidRPr="00D3272A">
          <w:rPr>
            <w:rStyle w:val="afe"/>
            <w:sz w:val="20"/>
            <w:szCs w:val="20"/>
          </w:rPr>
          <w:t>постановлением</w:t>
        </w:r>
      </w:hyperlink>
      <w:r w:rsidRPr="00D3272A">
        <w:rPr>
          <w:color w:val="000000"/>
          <w:sz w:val="20"/>
          <w:szCs w:val="20"/>
        </w:rPr>
        <w:t xml:space="preserve">  Главного  государственного  санитарного</w:t>
      </w:r>
      <w:proofErr w:type="gramEnd"/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 w:rsidRPr="00D3272A">
        <w:rPr>
          <w:color w:val="000000"/>
          <w:sz w:val="20"/>
          <w:szCs w:val="20"/>
        </w:rPr>
        <w:t xml:space="preserve">врача Российской Федерации от </w:t>
      </w:r>
      <w:r>
        <w:rPr>
          <w:sz w:val="20"/>
          <w:szCs w:val="20"/>
        </w:rPr>
        <w:t>28.06.2011 N84);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Pr="00E31B33">
        <w:rPr>
          <w:b/>
          <w:sz w:val="20"/>
          <w:szCs w:val="20"/>
        </w:rPr>
        <w:t>Правил</w:t>
      </w:r>
      <w:r>
        <w:rPr>
          <w:sz w:val="20"/>
          <w:szCs w:val="20"/>
        </w:rPr>
        <w:t xml:space="preserve">  содержания  и  учёта  мест  захоронения  на   территории</w:t>
      </w:r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proofErr w:type="gramStart"/>
      <w:r>
        <w:rPr>
          <w:sz w:val="20"/>
          <w:szCs w:val="20"/>
        </w:rPr>
        <w:t>городского поселения Инсар (утв. постановлением  Администрации  городского</w:t>
      </w:r>
      <w:proofErr w:type="gramEnd"/>
    </w:p>
    <w:p w:rsidR="000E11CE" w:rsidRDefault="000E11CE" w:rsidP="000E11CE">
      <w:pPr>
        <w:pStyle w:val="affd"/>
        <w:ind w:left="567" w:firstLine="142"/>
        <w:rPr>
          <w:sz w:val="20"/>
          <w:szCs w:val="20"/>
        </w:rPr>
      </w:pPr>
      <w:r>
        <w:rPr>
          <w:sz w:val="20"/>
          <w:szCs w:val="20"/>
        </w:rPr>
        <w:t>поселения Инсара от __.__.20__ N _____).</w:t>
      </w:r>
    </w:p>
    <w:p w:rsidR="000E11CE" w:rsidRDefault="000E11CE" w:rsidP="000E11CE"/>
    <w:p w:rsidR="000E11CE" w:rsidRPr="00DA7263" w:rsidRDefault="000E11CE" w:rsidP="000E11CE"/>
    <w:p w:rsidR="000E11CE" w:rsidRDefault="000E11CE" w:rsidP="000E11CE">
      <w:pPr>
        <w:pStyle w:val="affd"/>
        <w:ind w:left="709"/>
        <w:rPr>
          <w:sz w:val="20"/>
          <w:szCs w:val="20"/>
        </w:rPr>
      </w:pPr>
      <w:r>
        <w:rPr>
          <w:sz w:val="20"/>
          <w:szCs w:val="20"/>
        </w:rPr>
        <w:t>/______________/__________________/___________________________/</w:t>
      </w:r>
    </w:p>
    <w:p w:rsidR="000E11CE" w:rsidRPr="00E31B33" w:rsidRDefault="000E11CE" w:rsidP="000E11CE">
      <w:pPr>
        <w:pStyle w:val="affd"/>
        <w:rPr>
          <w:sz w:val="16"/>
          <w:szCs w:val="16"/>
        </w:rPr>
      </w:pPr>
      <w:r>
        <w:rPr>
          <w:sz w:val="20"/>
          <w:szCs w:val="20"/>
        </w:rPr>
        <w:t xml:space="preserve">            </w:t>
      </w:r>
      <w:r w:rsidRPr="00E31B33">
        <w:rPr>
          <w:sz w:val="16"/>
          <w:szCs w:val="16"/>
        </w:rPr>
        <w:t xml:space="preserve">(дата)   </w:t>
      </w:r>
      <w:r>
        <w:rPr>
          <w:sz w:val="16"/>
          <w:szCs w:val="16"/>
        </w:rPr>
        <w:t xml:space="preserve">     </w:t>
      </w:r>
      <w:r w:rsidRPr="00E31B33">
        <w:rPr>
          <w:sz w:val="16"/>
          <w:szCs w:val="16"/>
        </w:rPr>
        <w:t xml:space="preserve"> (подпись заявителя)    </w:t>
      </w:r>
      <w:r>
        <w:rPr>
          <w:sz w:val="16"/>
          <w:szCs w:val="16"/>
        </w:rPr>
        <w:t xml:space="preserve">     </w:t>
      </w:r>
      <w:r w:rsidRPr="00E31B33">
        <w:rPr>
          <w:sz w:val="16"/>
          <w:szCs w:val="16"/>
        </w:rPr>
        <w:t>(расшифровка подписи)</w:t>
      </w: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rPr>
          <w:rFonts w:ascii="Times New Roman" w:hAnsi="Times New Roman"/>
          <w:b/>
        </w:rPr>
      </w:pPr>
    </w:p>
    <w:p w:rsidR="000E11CE" w:rsidRDefault="000E11CE" w:rsidP="000E11CE">
      <w:pPr>
        <w:shd w:val="clear" w:color="auto" w:fill="FFFFFF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Pr="00E31B33">
        <w:rPr>
          <w:rFonts w:ascii="Times New Roman" w:hAnsi="Times New Roman"/>
        </w:rPr>
        <w:t xml:space="preserve">__________________________  </w:t>
      </w:r>
      <w:r>
        <w:rPr>
          <w:rFonts w:ascii="Times New Roman" w:hAnsi="Times New Roman"/>
          <w:b/>
        </w:rPr>
        <w:t xml:space="preserve">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Pr="00E31B33">
        <w:rPr>
          <w:rFonts w:ascii="Times New Roman" w:hAnsi="Times New Roman"/>
          <w:sz w:val="16"/>
          <w:szCs w:val="16"/>
        </w:rPr>
        <w:t>Ф.И.О. Заявителя  полностью</w:t>
      </w:r>
      <w:r>
        <w:rPr>
          <w:rFonts w:ascii="Times New Roman" w:hAnsi="Times New Roman"/>
          <w:b/>
        </w:rPr>
        <w:t xml:space="preserve">                                </w:t>
      </w:r>
    </w:p>
    <w:p w:rsidR="000E11CE" w:rsidRDefault="000E11CE" w:rsidP="000E11C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E31B33">
        <w:rPr>
          <w:rFonts w:ascii="Times New Roman" w:hAnsi="Times New Roman"/>
        </w:rPr>
        <w:t>проживающем</w:t>
      </w:r>
      <w:proofErr w:type="gramStart"/>
      <w:r w:rsidRPr="00E31B33">
        <w:rPr>
          <w:rFonts w:ascii="Times New Roman" w:hAnsi="Times New Roman"/>
        </w:rPr>
        <w:t>у(</w:t>
      </w:r>
      <w:proofErr w:type="gramEnd"/>
      <w:r w:rsidRPr="00E31B33">
        <w:rPr>
          <w:rFonts w:ascii="Times New Roman" w:hAnsi="Times New Roman"/>
        </w:rPr>
        <w:t>ей) по адресу:</w:t>
      </w:r>
      <w:r>
        <w:rPr>
          <w:rFonts w:ascii="Times New Roman" w:hAnsi="Times New Roman"/>
          <w:b/>
        </w:rPr>
        <w:t xml:space="preserve">   </w:t>
      </w:r>
    </w:p>
    <w:p w:rsidR="000E11CE" w:rsidRDefault="000E11CE" w:rsidP="000E11C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E31B33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E11CE" w:rsidRDefault="000E11CE" w:rsidP="000E11CE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  ______________________________ </w:t>
      </w:r>
    </w:p>
    <w:p w:rsidR="000E11CE" w:rsidRDefault="000E11CE" w:rsidP="000E11CE">
      <w:pPr>
        <w:jc w:val="right"/>
        <w:rPr>
          <w:rFonts w:ascii="Calibri" w:hAnsi="Calibri"/>
        </w:rPr>
      </w:pPr>
    </w:p>
    <w:p w:rsidR="000E11CE" w:rsidRDefault="000E11CE" w:rsidP="000E11CE">
      <w:pPr>
        <w:jc w:val="center"/>
      </w:pPr>
    </w:p>
    <w:p w:rsidR="000E11CE" w:rsidRDefault="000E11CE" w:rsidP="000E11CE">
      <w:pPr>
        <w:jc w:val="center"/>
      </w:pPr>
    </w:p>
    <w:p w:rsidR="000E11CE" w:rsidRDefault="000E11CE" w:rsidP="000E11CE">
      <w:pPr>
        <w:jc w:val="center"/>
        <w:rPr>
          <w:b/>
        </w:rPr>
      </w:pPr>
      <w:r>
        <w:rPr>
          <w:b/>
        </w:rPr>
        <w:t xml:space="preserve">РАЗРЕШЕНИЕ </w:t>
      </w:r>
    </w:p>
    <w:p w:rsidR="000E11CE" w:rsidRDefault="000E11CE" w:rsidP="000E11CE">
      <w:pPr>
        <w:jc w:val="center"/>
        <w:rPr>
          <w:b/>
        </w:rPr>
      </w:pPr>
      <w:r>
        <w:rPr>
          <w:b/>
        </w:rPr>
        <w:t xml:space="preserve">на  перезахоронение  </w:t>
      </w:r>
    </w:p>
    <w:p w:rsidR="000E11CE" w:rsidRDefault="000E11CE" w:rsidP="000E11CE">
      <w:pPr>
        <w:jc w:val="center"/>
        <w:rPr>
          <w:b/>
        </w:rPr>
      </w:pPr>
    </w:p>
    <w:p w:rsidR="000E11CE" w:rsidRDefault="000E11CE" w:rsidP="000E11CE">
      <w:pPr>
        <w:ind w:firstLine="1134"/>
      </w:pPr>
      <w:r>
        <w:t>Н</w:t>
      </w:r>
      <w:r w:rsidRPr="00614253">
        <w:t>а  основании  Вашего заявления  принято  решение _____________________</w:t>
      </w:r>
      <w:r>
        <w:t>_____</w:t>
      </w:r>
    </w:p>
    <w:p w:rsidR="000E11CE" w:rsidRDefault="000E11CE" w:rsidP="000E11CE">
      <w:pPr>
        <w:ind w:firstLine="1134"/>
        <w:rPr>
          <w:sz w:val="16"/>
          <w:szCs w:val="16"/>
        </w:rPr>
      </w:pPr>
      <w:r w:rsidRPr="00614253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614253">
        <w:rPr>
          <w:sz w:val="16"/>
          <w:szCs w:val="16"/>
        </w:rPr>
        <w:t xml:space="preserve"> (предоставить/отказать  с  основанием)</w:t>
      </w:r>
    </w:p>
    <w:p w:rsidR="000E11CE" w:rsidRDefault="000E11CE" w:rsidP="000E11C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0E11CE" w:rsidRDefault="000E11CE" w:rsidP="000E11CE">
      <w:pPr>
        <w:rPr>
          <w:sz w:val="16"/>
          <w:szCs w:val="16"/>
        </w:rPr>
      </w:pPr>
    </w:p>
    <w:p w:rsidR="000E11CE" w:rsidRDefault="000E11CE" w:rsidP="000E11C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0E11CE" w:rsidRDefault="000E11CE" w:rsidP="000E11CE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умершег</w:t>
      </w:r>
      <w:proofErr w:type="gramStart"/>
      <w:r>
        <w:rPr>
          <w:sz w:val="16"/>
          <w:szCs w:val="16"/>
        </w:rPr>
        <w:t>о(</w:t>
      </w:r>
      <w:proofErr w:type="gramEnd"/>
      <w:r>
        <w:rPr>
          <w:sz w:val="16"/>
          <w:szCs w:val="16"/>
        </w:rPr>
        <w:t>-ей)  полностью, возраст)</w:t>
      </w:r>
    </w:p>
    <w:p w:rsidR="000E11CE" w:rsidRDefault="000E11CE" w:rsidP="000E11CE"/>
    <w:p w:rsidR="000E11CE" w:rsidRDefault="000E11CE" w:rsidP="000E11CE">
      <w:r>
        <w:t>с</w:t>
      </w:r>
      <w:r w:rsidRPr="00614253">
        <w:t xml:space="preserve"> </w:t>
      </w:r>
      <w:r>
        <w:t xml:space="preserve"> кладбища ________________________________________________________________________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 xml:space="preserve">Дата проведения захоронения «_____» __________ 20   г. 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Паспорт  о захоронении № _______________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Порядковый  номер и  дата регистрации в книге  захоронений___________________</w:t>
      </w:r>
      <w:r w:rsidRPr="00614253">
        <w:t xml:space="preserve"> </w:t>
      </w: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</w:p>
    <w:p w:rsidR="000E11CE" w:rsidRDefault="000E11CE" w:rsidP="000E11CE">
      <w:pPr>
        <w:ind w:firstLine="1134"/>
      </w:pPr>
      <w:r>
        <w:t>________________________________                   __________________</w:t>
      </w:r>
    </w:p>
    <w:p w:rsidR="000E11CE" w:rsidRDefault="000E11CE" w:rsidP="000E11CE">
      <w:r w:rsidRPr="00055602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</w:t>
      </w:r>
      <w:r w:rsidRPr="00055602">
        <w:rPr>
          <w:sz w:val="16"/>
          <w:szCs w:val="16"/>
        </w:rPr>
        <w:t xml:space="preserve">Подпись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055602">
        <w:rPr>
          <w:sz w:val="16"/>
          <w:szCs w:val="16"/>
        </w:rPr>
        <w:t xml:space="preserve">   </w:t>
      </w:r>
    </w:p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0E11CE" w:rsidRDefault="000E11CE" w:rsidP="000E11CE"/>
    <w:p w:rsidR="006E3BC4" w:rsidRPr="006E3BC4" w:rsidRDefault="006E3BC4" w:rsidP="000E11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3BC4" w:rsidRPr="006E3BC4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8" w:rsidRDefault="000A3B58" w:rsidP="00F26C5E">
      <w:r>
        <w:separator/>
      </w:r>
    </w:p>
  </w:endnote>
  <w:endnote w:type="continuationSeparator" w:id="0">
    <w:p w:rsidR="000A3B58" w:rsidRDefault="000A3B58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8" w:rsidRDefault="000A3B58" w:rsidP="00F26C5E">
      <w:r>
        <w:separator/>
      </w:r>
    </w:p>
  </w:footnote>
  <w:footnote w:type="continuationSeparator" w:id="0">
    <w:p w:rsidR="000A3B58" w:rsidRDefault="000A3B58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D"/>
    <w:multiLevelType w:val="hybridMultilevel"/>
    <w:tmpl w:val="1C26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3950"/>
    <w:multiLevelType w:val="hybridMultilevel"/>
    <w:tmpl w:val="CC684930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40F2"/>
    <w:multiLevelType w:val="multilevel"/>
    <w:tmpl w:val="E0B8B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2AE7136C"/>
    <w:multiLevelType w:val="multilevel"/>
    <w:tmpl w:val="519C1DC6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5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A3B58"/>
    <w:rsid w:val="000B3B6D"/>
    <w:rsid w:val="000B7368"/>
    <w:rsid w:val="000E11CE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832FF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C2721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E3BC4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20E2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B3AEA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A2248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D5555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uiPriority w:val="99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9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iPriority w:val="99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uiPriority w:val="99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1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1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5">
    <w:name w:val="Знак Знак Знак Знак"/>
    <w:basedOn w:val="a1"/>
    <w:next w:val="a1"/>
    <w:semiHidden/>
    <w:rsid w:val="00ED555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f6">
    <w:name w:val="line number"/>
    <w:rsid w:val="009B3AEA"/>
  </w:style>
  <w:style w:type="paragraph" w:customStyle="1" w:styleId="afff7">
    <w:name w:val="Текст (справка)"/>
    <w:basedOn w:val="a1"/>
    <w:next w:val="a1"/>
    <w:uiPriority w:val="99"/>
    <w:rsid w:val="000E11CE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8">
    <w:name w:val="Комментарий"/>
    <w:basedOn w:val="afff7"/>
    <w:next w:val="a1"/>
    <w:uiPriority w:val="99"/>
    <w:rsid w:val="000E11CE"/>
    <w:pPr>
      <w:spacing w:before="75"/>
      <w:ind w:right="0"/>
      <w:jc w:val="both"/>
    </w:pPr>
    <w:rPr>
      <w:color w:val="353842"/>
    </w:rPr>
  </w:style>
  <w:style w:type="paragraph" w:customStyle="1" w:styleId="afff9">
    <w:name w:val="Информация о версии"/>
    <w:basedOn w:val="afff8"/>
    <w:next w:val="a1"/>
    <w:uiPriority w:val="99"/>
    <w:rsid w:val="000E11CE"/>
    <w:rPr>
      <w:i/>
      <w:iCs/>
    </w:rPr>
  </w:style>
  <w:style w:type="paragraph" w:customStyle="1" w:styleId="afffa">
    <w:name w:val="Текст информации об изменениях"/>
    <w:basedOn w:val="a1"/>
    <w:next w:val="a1"/>
    <w:uiPriority w:val="99"/>
    <w:rsid w:val="000E11CE"/>
    <w:pPr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b">
    <w:name w:val="Информация об изменениях"/>
    <w:basedOn w:val="afffa"/>
    <w:next w:val="a1"/>
    <w:uiPriority w:val="99"/>
    <w:rsid w:val="000E11CE"/>
    <w:pPr>
      <w:spacing w:before="180"/>
      <w:ind w:left="360" w:right="360" w:firstLine="0"/>
    </w:pPr>
  </w:style>
  <w:style w:type="paragraph" w:customStyle="1" w:styleId="afffc">
    <w:name w:val="Подзаголовок для информации об изменениях"/>
    <w:basedOn w:val="afffa"/>
    <w:next w:val="a1"/>
    <w:uiPriority w:val="99"/>
    <w:rsid w:val="000E11CE"/>
    <w:rPr>
      <w:b/>
      <w:bCs/>
    </w:rPr>
  </w:style>
  <w:style w:type="paragraph" w:customStyle="1" w:styleId="western">
    <w:name w:val="western"/>
    <w:basedOn w:val="a1"/>
    <w:rsid w:val="000E11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35291/0" TargetMode="External"/><Relationship Id="rId18" Type="http://schemas.openxmlformats.org/officeDocument/2006/relationships/hyperlink" Target="https://internet.garant.ru/document/redirect/105870/0" TargetMode="External"/><Relationship Id="rId26" Type="http://schemas.openxmlformats.org/officeDocument/2006/relationships/hyperlink" Target="https://internet.garant.ru/document/redirect/105870/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12158477/0" TargetMode="External"/><Relationship Id="rId34" Type="http://schemas.openxmlformats.org/officeDocument/2006/relationships/hyperlink" Target="https://internet.garant.ru/document/redirect/12189475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5870/0" TargetMode="External"/><Relationship Id="rId17" Type="http://schemas.openxmlformats.org/officeDocument/2006/relationships/hyperlink" Target="https://internet.garant.ru/document/redirect/105870/7" TargetMode="External"/><Relationship Id="rId25" Type="http://schemas.openxmlformats.org/officeDocument/2006/relationships/hyperlink" Target="https://internet.garant.ru/document/redirect/70170244/1000" TargetMode="External"/><Relationship Id="rId33" Type="http://schemas.openxmlformats.org/officeDocument/2006/relationships/hyperlink" Target="https://internet.garant.ru/document/redirect/12189475/100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5870/503" TargetMode="External"/><Relationship Id="rId20" Type="http://schemas.openxmlformats.org/officeDocument/2006/relationships/hyperlink" Target="https://internet.garant.ru/document/redirect/6180772/0" TargetMode="External"/><Relationship Id="rId29" Type="http://schemas.openxmlformats.org/officeDocument/2006/relationships/hyperlink" Target="https://internet.garant.ru/document/redirect/10587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2306291/0" TargetMode="External"/><Relationship Id="rId32" Type="http://schemas.openxmlformats.org/officeDocument/2006/relationships/hyperlink" Target="https://internet.garant.ru/document/redirect/105870/0" TargetMode="External"/><Relationship Id="rId37" Type="http://schemas.openxmlformats.org/officeDocument/2006/relationships/hyperlink" Target="https://internet.garant.ru/document/redirect/1218947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8536/0" TargetMode="External"/><Relationship Id="rId23" Type="http://schemas.openxmlformats.org/officeDocument/2006/relationships/hyperlink" Target="https://internet.garant.ru/document/redirect/12125267/0" TargetMode="External"/><Relationship Id="rId28" Type="http://schemas.openxmlformats.org/officeDocument/2006/relationships/hyperlink" Target="https://internet.garant.ru/document/redirect/105870/0" TargetMode="External"/><Relationship Id="rId36" Type="http://schemas.openxmlformats.org/officeDocument/2006/relationships/hyperlink" Target="https://internet.garant.ru/document/redirect/12189475/1000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12138258/0" TargetMode="External"/><Relationship Id="rId31" Type="http://schemas.openxmlformats.org/officeDocument/2006/relationships/hyperlink" Target="https://internet.garant.ru/document/redirect/1218947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5870/0" TargetMode="External"/><Relationship Id="rId14" Type="http://schemas.openxmlformats.org/officeDocument/2006/relationships/hyperlink" Target="https://internet.garant.ru/document/redirect/12189475/0" TargetMode="External"/><Relationship Id="rId22" Type="http://schemas.openxmlformats.org/officeDocument/2006/relationships/hyperlink" Target="https://internet.garant.ru/document/redirect/105870/0" TargetMode="External"/><Relationship Id="rId27" Type="http://schemas.openxmlformats.org/officeDocument/2006/relationships/hyperlink" Target="https://internet.garant.ru/document/redirect/105870/6" TargetMode="External"/><Relationship Id="rId30" Type="http://schemas.openxmlformats.org/officeDocument/2006/relationships/hyperlink" Target="https://internet.garant.ru/document/redirect/12189475/1000" TargetMode="External"/><Relationship Id="rId35" Type="http://schemas.openxmlformats.org/officeDocument/2006/relationships/hyperlink" Target="https://internet.garant.ru/document/redirect/105870/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82B1-321D-42B7-86BD-88E37251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12825</Words>
  <Characters>73107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2022-02-03T13:45:00Z</cp:lastPrinted>
  <dcterms:created xsi:type="dcterms:W3CDTF">2023-12-22T14:33:00Z</dcterms:created>
  <dcterms:modified xsi:type="dcterms:W3CDTF">2024-12-20T08:04:00Z</dcterms:modified>
</cp:coreProperties>
</file>